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B139" w14:textId="7D7FBBE7" w:rsidR="00877C35" w:rsidRPr="00D90704" w:rsidRDefault="00877C35" w:rsidP="00D90704">
      <w:pPr>
        <w:pStyle w:val="Nagwek2"/>
        <w:jc w:val="center"/>
        <w:rPr>
          <w:sz w:val="22"/>
        </w:rPr>
      </w:pPr>
      <w:r w:rsidRPr="00D90704">
        <w:rPr>
          <w:sz w:val="22"/>
        </w:rPr>
        <w:t xml:space="preserve">UMOWA </w:t>
      </w:r>
      <w:r w:rsidR="007836A5" w:rsidRPr="007836A5">
        <w:rPr>
          <w:sz w:val="22"/>
          <w:szCs w:val="22"/>
        </w:rPr>
        <w:t xml:space="preserve">KREDYTOWA NR </w:t>
      </w:r>
      <w:r w:rsidR="002C56BF" w:rsidRPr="008362D5">
        <w:rPr>
          <w:sz w:val="22"/>
          <w:szCs w:val="22"/>
        </w:rPr>
        <w:t>…………………….</w:t>
      </w:r>
    </w:p>
    <w:p w14:paraId="1C09DD9B" w14:textId="77777777" w:rsidR="007836A5" w:rsidRPr="007836A5" w:rsidRDefault="007836A5" w:rsidP="007836A5">
      <w:pPr>
        <w:pStyle w:val="Nagwek2"/>
        <w:spacing w:before="0"/>
        <w:jc w:val="center"/>
        <w:rPr>
          <w:b w:val="0"/>
          <w:sz w:val="22"/>
          <w:szCs w:val="22"/>
        </w:rPr>
      </w:pPr>
      <w:r w:rsidRPr="007836A5">
        <w:rPr>
          <w:b w:val="0"/>
          <w:sz w:val="22"/>
          <w:szCs w:val="22"/>
        </w:rPr>
        <w:t>o kredyt w rachunku bieżącym</w:t>
      </w:r>
    </w:p>
    <w:p w14:paraId="41874D90" w14:textId="77777777" w:rsidR="00D90704" w:rsidRDefault="00D90704" w:rsidP="00BE397E">
      <w:pPr>
        <w:spacing w:before="0" w:after="0"/>
        <w:rPr>
          <w:rFonts w:ascii="Arial" w:hAnsi="Arial" w:cs="Arial"/>
          <w:sz w:val="20"/>
          <w:szCs w:val="24"/>
        </w:rPr>
      </w:pPr>
    </w:p>
    <w:p w14:paraId="7EB7675F" w14:textId="082A5C7F" w:rsidR="007836A5" w:rsidRDefault="00877C35" w:rsidP="00BE397E">
      <w:pPr>
        <w:spacing w:before="0" w:after="0"/>
        <w:rPr>
          <w:rFonts w:ascii="Arial" w:hAnsi="Arial" w:cs="Arial"/>
          <w:sz w:val="20"/>
          <w:szCs w:val="24"/>
        </w:rPr>
      </w:pPr>
      <w:r w:rsidRPr="00D90704">
        <w:rPr>
          <w:rFonts w:ascii="Arial" w:hAnsi="Arial" w:cs="Arial"/>
          <w:sz w:val="20"/>
          <w:szCs w:val="24"/>
        </w:rPr>
        <w:t xml:space="preserve">zawarta w </w:t>
      </w:r>
      <w:r w:rsidR="00745D39">
        <w:rPr>
          <w:rFonts w:ascii="Arial" w:hAnsi="Arial" w:cs="Arial"/>
          <w:sz w:val="20"/>
          <w:szCs w:val="24"/>
        </w:rPr>
        <w:t xml:space="preserve">dniu  </w:t>
      </w:r>
      <w:r w:rsidR="008362D5">
        <w:rPr>
          <w:rFonts w:ascii="Arial" w:hAnsi="Arial" w:cs="Arial"/>
          <w:sz w:val="20"/>
          <w:szCs w:val="24"/>
        </w:rPr>
        <w:t>…………………..</w:t>
      </w:r>
      <w:r w:rsidR="00745D39">
        <w:rPr>
          <w:rFonts w:ascii="Arial" w:hAnsi="Arial" w:cs="Arial"/>
          <w:sz w:val="20"/>
          <w:szCs w:val="24"/>
        </w:rPr>
        <w:t>.</w:t>
      </w:r>
      <w:r w:rsidR="007836A5" w:rsidRPr="007836A5">
        <w:rPr>
          <w:rFonts w:ascii="Arial" w:hAnsi="Arial" w:cs="Arial"/>
          <w:sz w:val="20"/>
          <w:szCs w:val="24"/>
        </w:rPr>
        <w:t xml:space="preserve">  </w:t>
      </w:r>
      <w:r w:rsidR="00E2420C" w:rsidRPr="007836A5">
        <w:rPr>
          <w:rFonts w:ascii="Arial" w:hAnsi="Arial" w:cs="Arial"/>
          <w:sz w:val="20"/>
          <w:szCs w:val="24"/>
        </w:rPr>
        <w:t xml:space="preserve">w </w:t>
      </w:r>
      <w:r w:rsidR="002C56BF">
        <w:rPr>
          <w:rFonts w:ascii="Arial" w:hAnsi="Arial" w:cs="Arial"/>
          <w:sz w:val="20"/>
          <w:szCs w:val="24"/>
        </w:rPr>
        <w:t>Warszawie,</w:t>
      </w:r>
    </w:p>
    <w:p w14:paraId="5D05B473" w14:textId="77777777" w:rsidR="00462678" w:rsidRDefault="00462678" w:rsidP="00BE397E">
      <w:pPr>
        <w:spacing w:before="0" w:after="0"/>
        <w:rPr>
          <w:rFonts w:ascii="Arial" w:hAnsi="Arial" w:cs="Arial"/>
          <w:sz w:val="20"/>
          <w:szCs w:val="24"/>
        </w:rPr>
      </w:pPr>
    </w:p>
    <w:p w14:paraId="3EE8933E" w14:textId="77777777" w:rsidR="00877C35" w:rsidRPr="00D90704" w:rsidRDefault="00877C35" w:rsidP="00D90704">
      <w:pPr>
        <w:spacing w:before="0" w:after="0"/>
        <w:rPr>
          <w:rFonts w:ascii="Arial" w:hAnsi="Arial" w:cs="Arial"/>
          <w:sz w:val="20"/>
          <w:szCs w:val="24"/>
        </w:rPr>
      </w:pPr>
      <w:r w:rsidRPr="00D90704">
        <w:rPr>
          <w:rFonts w:ascii="Arial" w:hAnsi="Arial" w:cs="Arial"/>
          <w:sz w:val="20"/>
          <w:szCs w:val="24"/>
        </w:rPr>
        <w:t>pomiędzy:</w:t>
      </w:r>
    </w:p>
    <w:p w14:paraId="7B6587D6" w14:textId="77777777" w:rsidR="00462678" w:rsidRDefault="00462678" w:rsidP="00BE397E">
      <w:pPr>
        <w:spacing w:before="0" w:after="0"/>
        <w:rPr>
          <w:rFonts w:ascii="Arial" w:hAnsi="Arial" w:cs="Arial"/>
          <w:sz w:val="20"/>
          <w:szCs w:val="24"/>
        </w:rPr>
      </w:pPr>
    </w:p>
    <w:p w14:paraId="0119268A" w14:textId="2BFD221F" w:rsidR="00877C35" w:rsidRPr="00A0175D" w:rsidRDefault="00462678" w:rsidP="00A0175D">
      <w:pPr>
        <w:spacing w:before="0" w:after="0"/>
        <w:rPr>
          <w:rFonts w:ascii="Arial" w:hAnsi="Arial"/>
          <w:sz w:val="20"/>
        </w:rPr>
      </w:pPr>
      <w:r w:rsidRPr="00462678">
        <w:rPr>
          <w:rFonts w:ascii="Arial" w:hAnsi="Arial" w:cs="Arial"/>
          <w:b/>
          <w:sz w:val="20"/>
          <w:szCs w:val="24"/>
        </w:rPr>
        <w:t>INSTYTUT „POMNIK – CENTRUM ZDROWIA DZIECKA”</w:t>
      </w:r>
      <w:r>
        <w:rPr>
          <w:rFonts w:ascii="Arial" w:hAnsi="Arial" w:cs="Arial"/>
          <w:sz w:val="20"/>
          <w:szCs w:val="24"/>
        </w:rPr>
        <w:t xml:space="preserve"> –</w:t>
      </w:r>
      <w:r w:rsidR="00877C35" w:rsidRPr="00A0175D">
        <w:rPr>
          <w:rFonts w:ascii="Arial" w:hAnsi="Arial"/>
          <w:sz w:val="20"/>
        </w:rPr>
        <w:t xml:space="preserve"> instytutem badawczym z siedzibą w</w:t>
      </w:r>
      <w:r>
        <w:rPr>
          <w:rFonts w:ascii="Arial" w:hAnsi="Arial" w:cs="Arial"/>
          <w:sz w:val="20"/>
          <w:szCs w:val="24"/>
        </w:rPr>
        <w:t> </w:t>
      </w:r>
      <w:r w:rsidR="00877C35" w:rsidRPr="00A0175D">
        <w:rPr>
          <w:rFonts w:ascii="Arial" w:hAnsi="Arial"/>
          <w:sz w:val="20"/>
        </w:rPr>
        <w:t>Warszawie</w:t>
      </w:r>
      <w:r>
        <w:rPr>
          <w:rFonts w:ascii="Arial" w:hAnsi="Arial" w:cs="Arial"/>
          <w:sz w:val="20"/>
          <w:szCs w:val="24"/>
        </w:rPr>
        <w:t>, adres:</w:t>
      </w:r>
      <w:r w:rsidR="00877C35" w:rsidRPr="00A0175D">
        <w:rPr>
          <w:rFonts w:ascii="Arial" w:hAnsi="Arial"/>
          <w:sz w:val="20"/>
        </w:rPr>
        <w:t xml:space="preserve"> </w:t>
      </w:r>
      <w:r w:rsidR="00877C35" w:rsidRPr="00A0175D">
        <w:rPr>
          <w:rFonts w:ascii="Arial" w:hAnsi="Arial"/>
          <w:b/>
          <w:sz w:val="20"/>
        </w:rPr>
        <w:t xml:space="preserve">Al. Dzieci Polskich 20, </w:t>
      </w:r>
      <w:r w:rsidRPr="00462678">
        <w:rPr>
          <w:rFonts w:ascii="Arial" w:hAnsi="Arial" w:cs="Arial"/>
          <w:b/>
          <w:sz w:val="20"/>
          <w:szCs w:val="24"/>
        </w:rPr>
        <w:t>04-730 Warszawa</w:t>
      </w:r>
      <w:r w:rsidRPr="00462678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zarejestrowanym w Sądzie Rejonowym dla </w:t>
      </w:r>
      <w:r w:rsidRPr="00462678">
        <w:rPr>
          <w:rFonts w:ascii="Arial" w:hAnsi="Arial" w:cs="Arial"/>
          <w:sz w:val="20"/>
          <w:szCs w:val="24"/>
        </w:rPr>
        <w:t>m.</w:t>
      </w:r>
      <w:r w:rsidR="00877C35" w:rsidRPr="00A0175D">
        <w:rPr>
          <w:rFonts w:ascii="Arial" w:hAnsi="Arial"/>
          <w:sz w:val="20"/>
        </w:rPr>
        <w:t xml:space="preserve">st. Warszawy, </w:t>
      </w:r>
      <w:r w:rsidR="0022666D" w:rsidRPr="0022666D">
        <w:rPr>
          <w:rFonts w:ascii="Arial" w:hAnsi="Arial"/>
          <w:sz w:val="20"/>
        </w:rPr>
        <w:t>XIV</w:t>
      </w:r>
      <w:r>
        <w:rPr>
          <w:rFonts w:ascii="Arial" w:hAnsi="Arial" w:cs="Arial"/>
          <w:sz w:val="20"/>
          <w:szCs w:val="24"/>
        </w:rPr>
        <w:t> </w:t>
      </w:r>
      <w:r w:rsidR="00877C35" w:rsidRPr="00A0175D">
        <w:rPr>
          <w:rFonts w:ascii="Arial" w:hAnsi="Arial"/>
          <w:sz w:val="20"/>
        </w:rPr>
        <w:t xml:space="preserve">Wydział Gospodarczy </w:t>
      </w:r>
      <w:r w:rsidRPr="00462678">
        <w:rPr>
          <w:rFonts w:ascii="Arial" w:hAnsi="Arial" w:cs="Arial"/>
          <w:sz w:val="20"/>
          <w:szCs w:val="24"/>
        </w:rPr>
        <w:t>Krajowego Rejestru Sądowego</w:t>
      </w:r>
      <w:r w:rsidR="00877C35" w:rsidRPr="00A0175D">
        <w:rPr>
          <w:rFonts w:ascii="Arial" w:hAnsi="Arial"/>
          <w:sz w:val="20"/>
        </w:rPr>
        <w:t>, pod nr</w:t>
      </w:r>
      <w:r>
        <w:rPr>
          <w:rFonts w:ascii="Arial" w:hAnsi="Arial" w:cs="Arial"/>
          <w:sz w:val="20"/>
          <w:szCs w:val="24"/>
        </w:rPr>
        <w:t> </w:t>
      </w:r>
      <w:r w:rsidRPr="00462678">
        <w:rPr>
          <w:rFonts w:ascii="Arial" w:hAnsi="Arial" w:cs="Arial"/>
          <w:sz w:val="20"/>
          <w:szCs w:val="24"/>
        </w:rPr>
        <w:t>KRS</w:t>
      </w:r>
      <w:r w:rsidR="001D4F7B">
        <w:rPr>
          <w:rFonts w:ascii="Arial" w:hAnsi="Arial"/>
          <w:sz w:val="20"/>
        </w:rPr>
        <w:t xml:space="preserve"> </w:t>
      </w:r>
      <w:r w:rsidR="00877C35" w:rsidRPr="00A0175D">
        <w:rPr>
          <w:rFonts w:ascii="Arial" w:hAnsi="Arial"/>
          <w:sz w:val="20"/>
        </w:rPr>
        <w:t xml:space="preserve">0000092381, </w:t>
      </w:r>
      <w:r w:rsidR="00877C35" w:rsidRPr="00A0175D">
        <w:rPr>
          <w:rFonts w:ascii="Arial" w:hAnsi="Arial"/>
          <w:b/>
          <w:sz w:val="20"/>
        </w:rPr>
        <w:t>NIP 9521143675, REGON 000557961</w:t>
      </w:r>
    </w:p>
    <w:p w14:paraId="3CE8311C" w14:textId="77777777" w:rsidR="00877C35" w:rsidRPr="00A0175D" w:rsidRDefault="00877C35" w:rsidP="00A0175D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hAnsi="Arial"/>
        </w:rPr>
      </w:pPr>
      <w:r w:rsidRPr="00A0175D">
        <w:rPr>
          <w:rFonts w:ascii="Arial" w:hAnsi="Arial"/>
        </w:rPr>
        <w:t xml:space="preserve">zwanym dalej </w:t>
      </w:r>
      <w:r w:rsidR="00462678" w:rsidRPr="00462678">
        <w:rPr>
          <w:rFonts w:ascii="Arial" w:hAnsi="Arial" w:cs="Arial"/>
          <w:szCs w:val="24"/>
        </w:rPr>
        <w:t>"</w:t>
      </w:r>
      <w:r w:rsidR="00BB5801" w:rsidRPr="00A0175D">
        <w:rPr>
          <w:rFonts w:ascii="Arial" w:hAnsi="Arial"/>
          <w:b/>
        </w:rPr>
        <w:t>Kredytobiorcą</w:t>
      </w:r>
      <w:r w:rsidR="00462678" w:rsidRPr="00462678">
        <w:rPr>
          <w:rFonts w:ascii="Arial" w:hAnsi="Arial" w:cs="Arial"/>
          <w:szCs w:val="24"/>
        </w:rPr>
        <w:t>" lub „</w:t>
      </w:r>
      <w:r w:rsidR="00BB5801" w:rsidRPr="00A0175D">
        <w:rPr>
          <w:rFonts w:ascii="Arial" w:hAnsi="Arial"/>
          <w:b/>
        </w:rPr>
        <w:t>Zamawiającym</w:t>
      </w:r>
      <w:r w:rsidR="00462678" w:rsidRPr="00462678">
        <w:rPr>
          <w:rFonts w:ascii="Arial" w:hAnsi="Arial" w:cs="Arial"/>
          <w:szCs w:val="24"/>
        </w:rPr>
        <w:t xml:space="preserve">”, </w:t>
      </w:r>
      <w:r w:rsidRPr="00A0175D">
        <w:rPr>
          <w:rFonts w:ascii="Arial" w:hAnsi="Arial"/>
        </w:rPr>
        <w:t>reprezentowanym przez</w:t>
      </w:r>
      <w:r w:rsidR="00462678" w:rsidRPr="00462678">
        <w:rPr>
          <w:rFonts w:ascii="Arial" w:hAnsi="Arial" w:cs="Arial"/>
          <w:szCs w:val="24"/>
        </w:rPr>
        <w:t>:</w:t>
      </w:r>
    </w:p>
    <w:p w14:paraId="32B0C2C2" w14:textId="77777777" w:rsidR="00462678" w:rsidRPr="00462678" w:rsidRDefault="00462678" w:rsidP="00462678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14:paraId="422C6BA3" w14:textId="0ACFDC92" w:rsidR="00877C35" w:rsidRPr="002C56BF" w:rsidRDefault="00A717C1" w:rsidP="0095627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</w:t>
      </w:r>
      <w:r w:rsidR="00956277" w:rsidRPr="00956277">
        <w:rPr>
          <w:rFonts w:ascii="Arial Narrow" w:hAnsi="Arial Narrow"/>
          <w:sz w:val="24"/>
          <w:szCs w:val="24"/>
        </w:rPr>
        <w:t xml:space="preserve"> n. med. </w:t>
      </w:r>
      <w:r w:rsidR="008362D5">
        <w:rPr>
          <w:rFonts w:ascii="Arial Narrow" w:hAnsi="Arial Narrow"/>
          <w:sz w:val="24"/>
          <w:szCs w:val="24"/>
        </w:rPr>
        <w:t>Marka Migdała</w:t>
      </w:r>
      <w:r w:rsidR="00956277" w:rsidRPr="00956277">
        <w:rPr>
          <w:rFonts w:ascii="Arial Narrow" w:hAnsi="Arial Narrow"/>
          <w:sz w:val="24"/>
          <w:szCs w:val="24"/>
        </w:rPr>
        <w:t>, Dyrektora Instytutu</w:t>
      </w:r>
    </w:p>
    <w:p w14:paraId="3D2A19EA" w14:textId="77777777" w:rsidR="00877C35" w:rsidRPr="00DB6790" w:rsidRDefault="00877C35" w:rsidP="00DB6790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hAnsi="Arial"/>
        </w:rPr>
      </w:pPr>
      <w:r w:rsidRPr="00DB6790">
        <w:rPr>
          <w:rFonts w:ascii="Arial" w:hAnsi="Arial"/>
        </w:rPr>
        <w:t>a</w:t>
      </w:r>
    </w:p>
    <w:p w14:paraId="13310DB6" w14:textId="74A07B06" w:rsidR="00877C35" w:rsidRPr="008362D5" w:rsidRDefault="002C56BF" w:rsidP="00554DEA">
      <w:pPr>
        <w:spacing w:after="0" w:line="264" w:lineRule="auto"/>
        <w:rPr>
          <w:rFonts w:ascii="Arial" w:hAnsi="Arial"/>
          <w:sz w:val="20"/>
        </w:rPr>
      </w:pPr>
      <w:r w:rsidRPr="008362D5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7C194" w14:textId="77777777" w:rsidR="00282A0A" w:rsidRPr="008362D5" w:rsidRDefault="00282A0A" w:rsidP="00BE397E">
      <w:pPr>
        <w:spacing w:before="0" w:after="0"/>
        <w:rPr>
          <w:rFonts w:ascii="Arial" w:hAnsi="Arial" w:cs="Arial"/>
          <w:sz w:val="20"/>
          <w:szCs w:val="24"/>
        </w:rPr>
      </w:pPr>
    </w:p>
    <w:p w14:paraId="64FA2906" w14:textId="77777777" w:rsidR="007F6E27" w:rsidRPr="008362D5" w:rsidRDefault="007F6E27" w:rsidP="007F6E27">
      <w:pPr>
        <w:spacing w:before="0" w:after="0" w:line="264" w:lineRule="auto"/>
        <w:rPr>
          <w:rFonts w:ascii="Arial" w:hAnsi="Arial" w:cs="Arial"/>
          <w:sz w:val="20"/>
          <w:szCs w:val="24"/>
        </w:rPr>
      </w:pPr>
    </w:p>
    <w:p w14:paraId="6C04B859" w14:textId="77777777" w:rsidR="007F6E27" w:rsidRPr="008362D5" w:rsidRDefault="007F6E27" w:rsidP="00FE39F1">
      <w:pPr>
        <w:numPr>
          <w:ilvl w:val="0"/>
          <w:numId w:val="18"/>
        </w:numPr>
        <w:spacing w:before="0" w:after="0" w:line="264" w:lineRule="auto"/>
        <w:rPr>
          <w:rFonts w:ascii="Arial" w:hAnsi="Arial" w:cs="Arial"/>
          <w:i/>
          <w:iCs/>
          <w:sz w:val="20"/>
          <w:szCs w:val="24"/>
        </w:rPr>
      </w:pPr>
      <w:r w:rsidRPr="008362D5">
        <w:rPr>
          <w:rFonts w:ascii="Arial" w:hAnsi="Arial" w:cs="Arial"/>
          <w:sz w:val="20"/>
          <w:szCs w:val="24"/>
        </w:rPr>
        <w:t xml:space="preserve">……………………………………………………………………………….…………. </w:t>
      </w:r>
    </w:p>
    <w:p w14:paraId="0C212120" w14:textId="77777777" w:rsidR="007F6E27" w:rsidRPr="008362D5" w:rsidRDefault="007F6E27" w:rsidP="007F6E27">
      <w:pPr>
        <w:spacing w:before="0" w:after="0" w:line="264" w:lineRule="auto"/>
        <w:ind w:left="720"/>
        <w:rPr>
          <w:rFonts w:ascii="Arial" w:hAnsi="Arial" w:cs="Arial"/>
          <w:i/>
          <w:iCs/>
          <w:sz w:val="16"/>
          <w:szCs w:val="18"/>
        </w:rPr>
      </w:pPr>
      <w:r w:rsidRPr="008362D5">
        <w:rPr>
          <w:rFonts w:ascii="Arial" w:hAnsi="Arial" w:cs="Arial"/>
          <w:i/>
          <w:iCs/>
          <w:sz w:val="16"/>
          <w:szCs w:val="18"/>
        </w:rPr>
        <w:t>(imię i nazwisko oraz tytuł reprezentacji),</w:t>
      </w:r>
    </w:p>
    <w:p w14:paraId="6E008697" w14:textId="77777777" w:rsidR="007F6E27" w:rsidRPr="008362D5" w:rsidRDefault="007F6E27" w:rsidP="007F6E27">
      <w:pPr>
        <w:spacing w:before="0" w:after="0" w:line="264" w:lineRule="auto"/>
        <w:ind w:left="360"/>
        <w:rPr>
          <w:rFonts w:ascii="Arial" w:hAnsi="Arial" w:cs="Arial"/>
          <w:i/>
          <w:iCs/>
          <w:sz w:val="20"/>
          <w:szCs w:val="24"/>
        </w:rPr>
      </w:pPr>
    </w:p>
    <w:p w14:paraId="25383103" w14:textId="77777777" w:rsidR="007F6E27" w:rsidRPr="008362D5" w:rsidRDefault="007F6E27" w:rsidP="00FE39F1">
      <w:pPr>
        <w:numPr>
          <w:ilvl w:val="0"/>
          <w:numId w:val="18"/>
        </w:numPr>
        <w:spacing w:before="0" w:after="0" w:line="264" w:lineRule="auto"/>
        <w:rPr>
          <w:rFonts w:ascii="Arial" w:hAnsi="Arial" w:cs="Arial"/>
          <w:i/>
          <w:iCs/>
          <w:sz w:val="20"/>
          <w:szCs w:val="24"/>
        </w:rPr>
      </w:pPr>
      <w:r w:rsidRPr="008362D5">
        <w:rPr>
          <w:rFonts w:ascii="Arial" w:hAnsi="Arial" w:cs="Arial"/>
          <w:sz w:val="20"/>
          <w:szCs w:val="24"/>
        </w:rPr>
        <w:t xml:space="preserve">………………………………………………………………………………….....……. </w:t>
      </w:r>
    </w:p>
    <w:p w14:paraId="77BD1821" w14:textId="77777777" w:rsidR="007F6E27" w:rsidRPr="00462678" w:rsidRDefault="007F6E27" w:rsidP="007F6E27">
      <w:pPr>
        <w:spacing w:before="0" w:after="0" w:line="264" w:lineRule="auto"/>
        <w:ind w:left="720"/>
        <w:rPr>
          <w:rFonts w:ascii="Arial" w:hAnsi="Arial" w:cs="Arial"/>
          <w:i/>
          <w:iCs/>
          <w:sz w:val="16"/>
          <w:szCs w:val="18"/>
        </w:rPr>
      </w:pPr>
      <w:r w:rsidRPr="00462678">
        <w:rPr>
          <w:rFonts w:ascii="Arial" w:hAnsi="Arial" w:cs="Arial"/>
          <w:i/>
          <w:iCs/>
          <w:sz w:val="16"/>
          <w:szCs w:val="18"/>
        </w:rPr>
        <w:t>(imię i nazwisko oraz tytuł reprezentacji)</w:t>
      </w:r>
    </w:p>
    <w:p w14:paraId="2C53943D" w14:textId="77777777" w:rsidR="007F6E27" w:rsidRPr="00462678" w:rsidRDefault="007F6E27" w:rsidP="007F6E27">
      <w:pPr>
        <w:spacing w:before="0" w:after="0"/>
        <w:rPr>
          <w:rFonts w:ascii="Arial" w:hAnsi="Arial" w:cs="Arial"/>
          <w:sz w:val="20"/>
          <w:szCs w:val="24"/>
        </w:rPr>
      </w:pPr>
    </w:p>
    <w:p w14:paraId="1D6AB184" w14:textId="77777777" w:rsidR="007F6E27" w:rsidRPr="00462678" w:rsidRDefault="007F6E27" w:rsidP="00BE397E">
      <w:pPr>
        <w:spacing w:before="0" w:after="0"/>
        <w:rPr>
          <w:rFonts w:ascii="Arial" w:hAnsi="Arial" w:cs="Arial"/>
          <w:sz w:val="20"/>
          <w:szCs w:val="24"/>
        </w:rPr>
      </w:pPr>
    </w:p>
    <w:p w14:paraId="2128E820" w14:textId="77777777" w:rsidR="00877C35" w:rsidRPr="00554DEA" w:rsidRDefault="00877C35" w:rsidP="00554DEA">
      <w:pPr>
        <w:spacing w:before="0" w:after="0"/>
        <w:rPr>
          <w:rFonts w:ascii="Arial" w:hAnsi="Arial"/>
          <w:sz w:val="20"/>
        </w:rPr>
      </w:pPr>
      <w:r w:rsidRPr="00554DEA">
        <w:rPr>
          <w:rFonts w:ascii="Arial" w:hAnsi="Arial"/>
          <w:sz w:val="20"/>
        </w:rPr>
        <w:t xml:space="preserve">zwaną dalej </w:t>
      </w:r>
      <w:r w:rsidR="00E2420C" w:rsidRPr="00462678">
        <w:rPr>
          <w:rFonts w:ascii="Arial" w:hAnsi="Arial" w:cs="Arial"/>
          <w:sz w:val="20"/>
          <w:szCs w:val="24"/>
        </w:rPr>
        <w:t>"</w:t>
      </w:r>
      <w:r w:rsidR="00BB5801" w:rsidRPr="00554DEA">
        <w:rPr>
          <w:rFonts w:ascii="Arial" w:hAnsi="Arial"/>
          <w:b/>
          <w:sz w:val="20"/>
        </w:rPr>
        <w:t>Bankiem</w:t>
      </w:r>
      <w:r w:rsidR="00E2420C" w:rsidRPr="00462678">
        <w:rPr>
          <w:rFonts w:ascii="Arial" w:hAnsi="Arial" w:cs="Arial"/>
          <w:sz w:val="20"/>
          <w:szCs w:val="24"/>
        </w:rPr>
        <w:t xml:space="preserve">" </w:t>
      </w:r>
      <w:r w:rsidR="00462678" w:rsidRPr="00462678">
        <w:rPr>
          <w:rFonts w:ascii="Arial" w:hAnsi="Arial" w:cs="Arial"/>
          <w:sz w:val="20"/>
          <w:szCs w:val="24"/>
        </w:rPr>
        <w:t>lub „</w:t>
      </w:r>
      <w:r w:rsidR="00BB5801" w:rsidRPr="00554DEA">
        <w:rPr>
          <w:rFonts w:ascii="Arial" w:hAnsi="Arial"/>
          <w:b/>
          <w:sz w:val="20"/>
        </w:rPr>
        <w:t>Wykonawcą</w:t>
      </w:r>
      <w:r w:rsidR="00462678" w:rsidRPr="00462678">
        <w:rPr>
          <w:rFonts w:ascii="Arial" w:hAnsi="Arial" w:cs="Arial"/>
          <w:sz w:val="20"/>
          <w:szCs w:val="24"/>
        </w:rPr>
        <w:t>”</w:t>
      </w:r>
    </w:p>
    <w:p w14:paraId="395DDEEE" w14:textId="77777777" w:rsidR="00282A0A" w:rsidRPr="00462678" w:rsidRDefault="00282A0A" w:rsidP="00E919D1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szCs w:val="24"/>
        </w:rPr>
      </w:pPr>
    </w:p>
    <w:p w14:paraId="613E18FD" w14:textId="77777777" w:rsidR="00877C35" w:rsidRPr="00554DEA" w:rsidRDefault="00877C35" w:rsidP="00554DEA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eastAsia="Calibri" w:hAnsi="Arial"/>
        </w:rPr>
      </w:pPr>
      <w:r w:rsidRPr="00554DEA">
        <w:rPr>
          <w:rFonts w:ascii="Arial" w:eastAsia="Calibri" w:hAnsi="Arial"/>
        </w:rPr>
        <w:t>o następującej treści:</w:t>
      </w:r>
    </w:p>
    <w:p w14:paraId="26519B85" w14:textId="77777777" w:rsidR="000F617B" w:rsidRPr="00AA417E" w:rsidRDefault="000F617B" w:rsidP="00E919D1">
      <w:pPr>
        <w:pStyle w:val="Tekstpodstawowy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szCs w:val="24"/>
        </w:rPr>
      </w:pPr>
    </w:p>
    <w:p w14:paraId="23C80F97" w14:textId="77777777" w:rsidR="00460D61" w:rsidRPr="00AA417E" w:rsidRDefault="00460D61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3" w:hanging="856"/>
        <w:contextualSpacing/>
        <w:jc w:val="center"/>
        <w:rPr>
          <w:rFonts w:ascii="Arial" w:hAnsi="Arial" w:cs="Arial"/>
          <w:b/>
          <w:bCs/>
          <w:sz w:val="16"/>
        </w:rPr>
      </w:pPr>
      <w:bookmarkStart w:id="1" w:name="_Ref348526706"/>
    </w:p>
    <w:p w14:paraId="4D0AD844" w14:textId="77777777" w:rsidR="00877C35" w:rsidRPr="009A236A" w:rsidRDefault="00877C35" w:rsidP="00FE39F1">
      <w:pPr>
        <w:pStyle w:val="Tekstpodstawowy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bookmarkStart w:id="2" w:name="_Ref348532567"/>
      <w:bookmarkEnd w:id="1"/>
      <w:r w:rsidRPr="009A236A">
        <w:rPr>
          <w:rFonts w:ascii="Arial" w:eastAsia="Calibri" w:hAnsi="Arial"/>
        </w:rPr>
        <w:t xml:space="preserve">Bank udziela Kredytobiorcy na warunkach określonych w niniejszej umowie, zwanej dalej </w:t>
      </w:r>
      <w:r w:rsidR="00462678" w:rsidRPr="009A236A">
        <w:rPr>
          <w:rFonts w:ascii="Arial" w:eastAsia="Calibri" w:hAnsi="Arial"/>
        </w:rPr>
        <w:br/>
      </w:r>
      <w:r w:rsidRPr="009A236A">
        <w:rPr>
          <w:rFonts w:ascii="Arial" w:eastAsia="Calibri" w:hAnsi="Arial"/>
        </w:rPr>
        <w:t>„Umową</w:t>
      </w:r>
      <w:r w:rsidR="00462678" w:rsidRPr="009A236A">
        <w:rPr>
          <w:rFonts w:ascii="Arial" w:eastAsia="Calibri" w:hAnsi="Arial"/>
        </w:rPr>
        <w:t>”,</w:t>
      </w:r>
      <w:r w:rsidRPr="009A236A">
        <w:rPr>
          <w:rFonts w:ascii="Arial" w:eastAsia="Calibri" w:hAnsi="Arial"/>
        </w:rPr>
        <w:t xml:space="preserve"> kredytu w rachunku bieżącym, zwanego dalej „</w:t>
      </w:r>
      <w:r w:rsidR="00462678" w:rsidRPr="009A236A">
        <w:rPr>
          <w:rFonts w:ascii="Arial" w:eastAsia="Calibri" w:hAnsi="Arial"/>
        </w:rPr>
        <w:t>Kredytem”</w:t>
      </w:r>
      <w:r w:rsidR="00AA417E" w:rsidRPr="009A236A">
        <w:rPr>
          <w:rFonts w:ascii="Arial" w:eastAsia="Calibri" w:hAnsi="Arial"/>
        </w:rPr>
        <w:t xml:space="preserve">, </w:t>
      </w:r>
      <w:r w:rsidR="00355750" w:rsidRPr="009A236A">
        <w:rPr>
          <w:rFonts w:ascii="Arial" w:eastAsia="Calibri" w:hAnsi="Arial"/>
        </w:rPr>
        <w:t>do</w:t>
      </w:r>
      <w:r w:rsidRPr="009A236A">
        <w:rPr>
          <w:rFonts w:ascii="Arial" w:eastAsia="Calibri" w:hAnsi="Arial"/>
        </w:rPr>
        <w:t xml:space="preserve"> wysokości 10</w:t>
      </w:r>
      <w:r w:rsidR="00BB5801" w:rsidRPr="009A236A">
        <w:rPr>
          <w:rFonts w:ascii="Arial" w:eastAsia="Calibri" w:hAnsi="Arial"/>
        </w:rPr>
        <w:t> 000 000,00</w:t>
      </w:r>
      <w:r w:rsidR="00355750" w:rsidRPr="009A236A">
        <w:rPr>
          <w:rFonts w:ascii="Arial" w:eastAsia="Calibri" w:hAnsi="Arial"/>
        </w:rPr>
        <w:t> </w:t>
      </w:r>
      <w:r w:rsidRPr="009A236A">
        <w:rPr>
          <w:rFonts w:ascii="Arial" w:eastAsia="Calibri" w:hAnsi="Arial"/>
        </w:rPr>
        <w:t xml:space="preserve">zł (słownie złotych: dziesięć milionów </w:t>
      </w:r>
      <w:r w:rsidRPr="00BA4BAF">
        <w:rPr>
          <w:rFonts w:ascii="Arial" w:eastAsia="Calibri" w:hAnsi="Arial"/>
          <w:vertAlign w:val="superscript"/>
        </w:rPr>
        <w:t>00</w:t>
      </w:r>
      <w:r w:rsidR="00AA417E" w:rsidRPr="009A236A">
        <w:rPr>
          <w:rFonts w:ascii="Arial" w:eastAsia="Calibri" w:hAnsi="Arial"/>
        </w:rPr>
        <w:t>/</w:t>
      </w:r>
      <w:r w:rsidR="00AA417E" w:rsidRPr="00BA4BAF">
        <w:rPr>
          <w:rFonts w:ascii="Arial" w:eastAsia="Calibri" w:hAnsi="Arial"/>
          <w:vertAlign w:val="subscript"/>
        </w:rPr>
        <w:t>100</w:t>
      </w:r>
      <w:r w:rsidRPr="009A236A">
        <w:rPr>
          <w:rFonts w:ascii="Arial" w:eastAsia="Calibri" w:hAnsi="Arial"/>
        </w:rPr>
        <w:t>) na okres 36 miesięcy</w:t>
      </w:r>
      <w:r w:rsidR="0096089C" w:rsidRPr="009A236A">
        <w:rPr>
          <w:rFonts w:ascii="Arial" w:eastAsia="Calibri" w:hAnsi="Arial"/>
        </w:rPr>
        <w:t xml:space="preserve"> licząc od dnia uruchomienia K</w:t>
      </w:r>
      <w:r w:rsidR="00A674DB" w:rsidRPr="009A236A">
        <w:rPr>
          <w:rFonts w:ascii="Arial" w:eastAsia="Calibri" w:hAnsi="Arial"/>
        </w:rPr>
        <w:t>redytu</w:t>
      </w:r>
      <w:r w:rsidR="00B45D99">
        <w:rPr>
          <w:szCs w:val="24"/>
        </w:rPr>
        <w:t xml:space="preserve"> </w:t>
      </w:r>
      <w:r w:rsidR="00B45D99" w:rsidRPr="009A236A">
        <w:rPr>
          <w:rFonts w:ascii="Arial" w:eastAsia="Calibri" w:hAnsi="Arial"/>
          <w:i/>
        </w:rPr>
        <w:t>(okres kredytowania)</w:t>
      </w:r>
      <w:r w:rsidR="009E3E5C" w:rsidRPr="009A236A">
        <w:rPr>
          <w:rFonts w:ascii="Arial" w:eastAsia="Calibri" w:hAnsi="Arial"/>
        </w:rPr>
        <w:t>.</w:t>
      </w:r>
      <w:bookmarkEnd w:id="2"/>
    </w:p>
    <w:p w14:paraId="34177C53" w14:textId="77777777" w:rsidR="00877C35" w:rsidRPr="009A236A" w:rsidRDefault="00877C35" w:rsidP="00FE39F1">
      <w:pPr>
        <w:pStyle w:val="Tekstpodstawowy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  <w:i/>
        </w:rPr>
      </w:pPr>
      <w:r w:rsidRPr="009A236A">
        <w:rPr>
          <w:rFonts w:ascii="Arial" w:eastAsia="Calibri" w:hAnsi="Arial"/>
        </w:rPr>
        <w:t xml:space="preserve">Środki pieniężne pochodzące z </w:t>
      </w:r>
      <w:r w:rsidR="00AA417E" w:rsidRPr="001B373A">
        <w:rPr>
          <w:rFonts w:ascii="Arial" w:eastAsia="Calibri" w:hAnsi="Arial"/>
        </w:rPr>
        <w:t>Kredytu</w:t>
      </w:r>
      <w:r w:rsidRPr="009A236A">
        <w:rPr>
          <w:rFonts w:ascii="Arial" w:eastAsia="Calibri" w:hAnsi="Arial"/>
        </w:rPr>
        <w:t xml:space="preserve"> zostaną przeznaczone i wykorzystane na finansowanie bieżącej działalności Kredytobiorcy</w:t>
      </w:r>
      <w:r w:rsidR="00421F55" w:rsidRPr="009A236A">
        <w:rPr>
          <w:rFonts w:ascii="Arial" w:eastAsia="Calibri" w:hAnsi="Arial"/>
          <w:i/>
        </w:rPr>
        <w:t xml:space="preserve"> (cel kredytowania)</w:t>
      </w:r>
      <w:r w:rsidR="00AA417E" w:rsidRPr="009A236A">
        <w:rPr>
          <w:rFonts w:ascii="Arial" w:eastAsia="Calibri" w:hAnsi="Arial"/>
        </w:rPr>
        <w:t>.</w:t>
      </w:r>
    </w:p>
    <w:p w14:paraId="04094AE8" w14:textId="0F0AFFE2" w:rsidR="00A674DB" w:rsidRPr="00C56944" w:rsidRDefault="00355750" w:rsidP="00FE39F1">
      <w:pPr>
        <w:pStyle w:val="Tekstpodstawowy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264" w:lineRule="auto"/>
        <w:ind w:left="357" w:hanging="357"/>
        <w:jc w:val="both"/>
        <w:textAlignment w:val="auto"/>
        <w:rPr>
          <w:rFonts w:ascii="Arial" w:hAnsi="Arial" w:cs="Arial"/>
          <w:szCs w:val="24"/>
        </w:rPr>
      </w:pPr>
      <w:bookmarkStart w:id="3" w:name="bookmark1"/>
      <w:r>
        <w:rPr>
          <w:rFonts w:ascii="Arial" w:hAnsi="Arial" w:cs="Arial"/>
          <w:szCs w:val="24"/>
        </w:rPr>
        <w:t xml:space="preserve">Ostateczny termin uruchomienia </w:t>
      </w:r>
      <w:r w:rsidR="0096089C">
        <w:rPr>
          <w:rFonts w:ascii="Arial" w:hAnsi="Arial" w:cs="Arial"/>
          <w:szCs w:val="24"/>
        </w:rPr>
        <w:t>K</w:t>
      </w:r>
      <w:r w:rsidR="00B069D2">
        <w:rPr>
          <w:rFonts w:ascii="Arial" w:hAnsi="Arial" w:cs="Arial"/>
          <w:szCs w:val="24"/>
        </w:rPr>
        <w:t xml:space="preserve">redytu upływa </w:t>
      </w:r>
      <w:r w:rsidR="008362D5">
        <w:rPr>
          <w:rFonts w:ascii="Arial" w:hAnsi="Arial" w:cs="Arial"/>
          <w:szCs w:val="24"/>
        </w:rPr>
        <w:t>……………</w:t>
      </w:r>
    </w:p>
    <w:p w14:paraId="738B5615" w14:textId="77777777" w:rsidR="00460D61" w:rsidRPr="00C56944" w:rsidRDefault="00460D61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3" w:hanging="856"/>
        <w:contextualSpacing/>
        <w:jc w:val="center"/>
        <w:rPr>
          <w:rFonts w:ascii="Arial" w:hAnsi="Arial" w:cs="Arial"/>
          <w:i/>
          <w:iCs/>
          <w:sz w:val="20"/>
          <w:szCs w:val="24"/>
        </w:rPr>
      </w:pPr>
      <w:bookmarkStart w:id="4" w:name="_Ref345926348"/>
    </w:p>
    <w:p w14:paraId="43725F7C" w14:textId="3D489583" w:rsidR="00877C35" w:rsidRPr="009A236A" w:rsidRDefault="00877C35" w:rsidP="004F1C32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bookmarkStart w:id="5" w:name="_Ref345926358"/>
      <w:bookmarkStart w:id="6" w:name="_Ref429470822"/>
      <w:bookmarkStart w:id="7" w:name="_Ref348528067"/>
      <w:bookmarkEnd w:id="3"/>
      <w:bookmarkEnd w:id="4"/>
      <w:r w:rsidRPr="009A236A">
        <w:rPr>
          <w:rFonts w:ascii="Arial" w:eastAsia="Calibri" w:hAnsi="Arial"/>
        </w:rPr>
        <w:t>Bank upoważnia Kredytobiorcę do rozporządzania sumą śro</w:t>
      </w:r>
      <w:r w:rsidR="007A0F9E" w:rsidRPr="009A236A">
        <w:rPr>
          <w:rFonts w:ascii="Arial" w:eastAsia="Calibri" w:hAnsi="Arial"/>
        </w:rPr>
        <w:t xml:space="preserve">dków pieniężnych do maksymalnej </w:t>
      </w:r>
      <w:r w:rsidRPr="009A236A">
        <w:rPr>
          <w:rFonts w:ascii="Arial" w:eastAsia="Calibri" w:hAnsi="Arial"/>
        </w:rPr>
        <w:t xml:space="preserve">wysokości określonej w </w:t>
      </w:r>
      <w:r w:rsidR="009F56B3">
        <w:fldChar w:fldCharType="begin"/>
      </w:r>
      <w:r w:rsidR="009F56B3">
        <w:instrText xml:space="preserve"> REF _Ref348526706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1</w:t>
      </w:r>
      <w:r w:rsidR="009F56B3">
        <w:fldChar w:fldCharType="end"/>
      </w:r>
      <w:r w:rsidR="00355750" w:rsidRPr="009A236A">
        <w:rPr>
          <w:rFonts w:ascii="Arial" w:eastAsia="Calibri" w:hAnsi="Arial"/>
        </w:rPr>
        <w:t>, z uwzględnieniem</w:t>
      </w:r>
      <w:r w:rsidR="00AA08B8" w:rsidRPr="009A236A">
        <w:rPr>
          <w:rFonts w:ascii="Arial" w:eastAsia="Calibri" w:hAnsi="Arial"/>
        </w:rPr>
        <w:t xml:space="preserve"> zapisów</w:t>
      </w:r>
      <w:r w:rsidR="00355750" w:rsidRPr="009A236A">
        <w:rPr>
          <w:rFonts w:ascii="Arial" w:eastAsia="Calibri" w:hAnsi="Arial"/>
        </w:rPr>
        <w:t xml:space="preserve"> </w:t>
      </w:r>
      <w:r w:rsidR="009F56B3">
        <w:fldChar w:fldCharType="begin"/>
      </w:r>
      <w:r w:rsidR="009F56B3">
        <w:instrText xml:space="preserve"> REF _Ref429477161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5</w:t>
      </w:r>
      <w:r w:rsidR="009F56B3">
        <w:fldChar w:fldCharType="end"/>
      </w:r>
      <w:r w:rsidR="00355750" w:rsidRPr="009A236A">
        <w:rPr>
          <w:rFonts w:ascii="Arial" w:eastAsia="Calibri" w:hAnsi="Arial"/>
        </w:rPr>
        <w:t xml:space="preserve"> ust. </w:t>
      </w:r>
      <w:r w:rsidR="009F56B3">
        <w:fldChar w:fldCharType="begin"/>
      </w:r>
      <w:r w:rsidR="009F56B3">
        <w:instrText xml:space="preserve"> REF _Ref429477169 \r \h  \* MERGEFORMAT </w:instrText>
      </w:r>
      <w:r w:rsidR="009F56B3">
        <w:fldChar w:fldCharType="separate"/>
      </w:r>
      <w:r w:rsidR="00834312">
        <w:t>3</w:t>
      </w:r>
      <w:r w:rsidR="009F56B3">
        <w:fldChar w:fldCharType="end"/>
      </w:r>
      <w:r w:rsidR="000D513E" w:rsidRPr="009A236A">
        <w:rPr>
          <w:rFonts w:ascii="Arial" w:eastAsia="Calibri" w:hAnsi="Arial"/>
        </w:rPr>
        <w:t>,</w:t>
      </w:r>
      <w:r w:rsidRPr="009A236A">
        <w:rPr>
          <w:rFonts w:ascii="Arial" w:eastAsia="Calibri" w:hAnsi="Arial"/>
        </w:rPr>
        <w:t xml:space="preserve"> na rachunku bieżącym Kredytobiorcy nr</w:t>
      </w:r>
      <w:r w:rsidR="008E6E53">
        <w:rPr>
          <w:rFonts w:ascii="Arial" w:eastAsia="Calibri" w:hAnsi="Arial"/>
        </w:rPr>
        <w:t xml:space="preserve"> </w:t>
      </w:r>
      <w:r w:rsidR="008362D5">
        <w:rPr>
          <w:rFonts w:ascii="Arial" w:eastAsia="Calibri" w:hAnsi="Arial"/>
          <w:b/>
        </w:rPr>
        <w:t>……………………………………………</w:t>
      </w:r>
      <w:r w:rsidR="004F1C32" w:rsidRPr="004F1C32">
        <w:rPr>
          <w:rFonts w:ascii="Arial" w:eastAsia="Calibri" w:hAnsi="Arial"/>
        </w:rPr>
        <w:t xml:space="preserve"> </w:t>
      </w:r>
      <w:r w:rsidRPr="009A236A">
        <w:rPr>
          <w:rFonts w:ascii="Arial" w:eastAsia="Calibri" w:hAnsi="Arial"/>
        </w:rPr>
        <w:t>prowadzonym</w:t>
      </w:r>
      <w:r w:rsidR="004F1C32">
        <w:rPr>
          <w:rFonts w:ascii="Arial" w:eastAsia="Calibri" w:hAnsi="Arial"/>
        </w:rPr>
        <w:t xml:space="preserve"> w </w:t>
      </w:r>
      <w:r w:rsidR="008362D5">
        <w:rPr>
          <w:rFonts w:ascii="Arial" w:eastAsia="Calibri" w:hAnsi="Arial"/>
        </w:rPr>
        <w:t>………………</w:t>
      </w:r>
      <w:r w:rsidR="000D513E" w:rsidRPr="009A236A">
        <w:rPr>
          <w:rFonts w:ascii="Arial" w:eastAsia="Calibri" w:hAnsi="Arial"/>
        </w:rPr>
        <w:t xml:space="preserve"> </w:t>
      </w:r>
      <w:bookmarkEnd w:id="5"/>
      <w:r w:rsidR="00960E66" w:rsidRPr="009A236A">
        <w:rPr>
          <w:rFonts w:ascii="Arial" w:eastAsia="Calibri" w:hAnsi="Arial"/>
        </w:rPr>
        <w:t>na warunkach określonych w niniejszej Umowie</w:t>
      </w:r>
      <w:r w:rsidR="007A0F9E" w:rsidRPr="009A236A">
        <w:rPr>
          <w:rFonts w:ascii="Arial" w:eastAsia="Calibri" w:hAnsi="Arial"/>
        </w:rPr>
        <w:t>.</w:t>
      </w:r>
      <w:bookmarkEnd w:id="6"/>
      <w:bookmarkEnd w:id="7"/>
    </w:p>
    <w:p w14:paraId="15C5FBA1" w14:textId="77777777" w:rsidR="00877C35" w:rsidRPr="009A236A" w:rsidRDefault="00877C35" w:rsidP="00FE39F1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r w:rsidRPr="009A236A">
        <w:rPr>
          <w:rFonts w:ascii="Arial" w:eastAsia="Calibri" w:hAnsi="Arial"/>
        </w:rPr>
        <w:t xml:space="preserve">Uruchomienie </w:t>
      </w:r>
      <w:r w:rsidR="00B7072E" w:rsidRPr="009A236A">
        <w:rPr>
          <w:rFonts w:ascii="Arial" w:eastAsia="Calibri" w:hAnsi="Arial"/>
        </w:rPr>
        <w:t>K</w:t>
      </w:r>
      <w:r w:rsidR="00430082" w:rsidRPr="009A236A">
        <w:rPr>
          <w:rFonts w:ascii="Arial" w:eastAsia="Calibri" w:hAnsi="Arial"/>
        </w:rPr>
        <w:t>redytu</w:t>
      </w:r>
      <w:r w:rsidRPr="009A236A">
        <w:rPr>
          <w:rFonts w:ascii="Arial" w:eastAsia="Calibri" w:hAnsi="Arial"/>
        </w:rPr>
        <w:t xml:space="preserve"> liczone jest od dnia udostępnienia środków na rachunku bieżącym Kredytobiorcy.</w:t>
      </w:r>
    </w:p>
    <w:p w14:paraId="67531252" w14:textId="77777777" w:rsidR="00877C35" w:rsidRPr="009A236A" w:rsidRDefault="00877C35" w:rsidP="00FE39F1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r w:rsidRPr="009A236A">
        <w:rPr>
          <w:rFonts w:ascii="Arial" w:eastAsia="Calibri" w:hAnsi="Arial"/>
        </w:rPr>
        <w:t xml:space="preserve">Kredytobiorca może zadłużać się z tytułu udzielonego </w:t>
      </w:r>
      <w:r w:rsidR="00430082" w:rsidRPr="009A236A">
        <w:rPr>
          <w:rFonts w:ascii="Arial" w:eastAsia="Calibri" w:hAnsi="Arial"/>
        </w:rPr>
        <w:t>Kredytu</w:t>
      </w:r>
      <w:r w:rsidRPr="009A236A">
        <w:rPr>
          <w:rFonts w:ascii="Arial" w:eastAsia="Calibri" w:hAnsi="Arial"/>
        </w:rPr>
        <w:t>, bez potrzeby składania odrębnych wniosków kredytowych w okresie</w:t>
      </w:r>
      <w:r w:rsidR="00430082" w:rsidRPr="009A236A">
        <w:rPr>
          <w:rFonts w:ascii="Arial" w:eastAsia="Calibri" w:hAnsi="Arial"/>
        </w:rPr>
        <w:t xml:space="preserve"> obowiązywania Umowy.</w:t>
      </w:r>
    </w:p>
    <w:p w14:paraId="78F2D4E3" w14:textId="6388081F" w:rsidR="00877C35" w:rsidRDefault="00877C35" w:rsidP="00FE39F1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r w:rsidRPr="009A236A">
        <w:rPr>
          <w:rFonts w:ascii="Arial" w:eastAsia="Calibri" w:hAnsi="Arial"/>
        </w:rPr>
        <w:t xml:space="preserve">Udzielony </w:t>
      </w:r>
      <w:r w:rsidR="00212F45" w:rsidRPr="009A236A">
        <w:rPr>
          <w:rFonts w:ascii="Arial" w:eastAsia="Calibri" w:hAnsi="Arial"/>
        </w:rPr>
        <w:t>Kredyt</w:t>
      </w:r>
      <w:r w:rsidRPr="009A236A">
        <w:rPr>
          <w:rFonts w:ascii="Arial" w:eastAsia="Calibri" w:hAnsi="Arial"/>
        </w:rPr>
        <w:t xml:space="preserve"> jest kredytem otwartym odnawialnym tzn. każda spłata całości lub części </w:t>
      </w:r>
      <w:r w:rsidR="0096089C" w:rsidRPr="009A236A">
        <w:rPr>
          <w:rFonts w:ascii="Arial" w:eastAsia="Calibri" w:hAnsi="Arial"/>
        </w:rPr>
        <w:t>K</w:t>
      </w:r>
      <w:r w:rsidR="00212F45" w:rsidRPr="009A236A">
        <w:rPr>
          <w:rFonts w:ascii="Arial" w:eastAsia="Calibri" w:hAnsi="Arial"/>
        </w:rPr>
        <w:t>redytu</w:t>
      </w:r>
      <w:r w:rsidRPr="009A236A">
        <w:rPr>
          <w:rFonts w:ascii="Arial" w:eastAsia="Calibri" w:hAnsi="Arial"/>
        </w:rPr>
        <w:t xml:space="preserve"> </w:t>
      </w:r>
      <w:r w:rsidRPr="009A236A">
        <w:rPr>
          <w:rFonts w:ascii="Arial" w:eastAsia="Calibri" w:hAnsi="Arial"/>
        </w:rPr>
        <w:lastRenderedPageBreak/>
        <w:t xml:space="preserve">powoduje, że </w:t>
      </w:r>
      <w:r w:rsidR="00212F45" w:rsidRPr="009A236A">
        <w:rPr>
          <w:rFonts w:ascii="Arial" w:eastAsia="Calibri" w:hAnsi="Arial"/>
        </w:rPr>
        <w:t>odna</w:t>
      </w:r>
      <w:r w:rsidR="00212F45" w:rsidRPr="009A236A">
        <w:rPr>
          <w:rFonts w:ascii="Arial" w:eastAsia="Calibri" w:hAnsi="Arial"/>
        </w:rPr>
        <w:softHyphen/>
        <w:t>wia</w:t>
      </w:r>
      <w:r w:rsidRPr="009A236A">
        <w:rPr>
          <w:rFonts w:ascii="Arial" w:eastAsia="Calibri" w:hAnsi="Arial"/>
        </w:rPr>
        <w:t xml:space="preserve"> się on </w:t>
      </w:r>
      <w:r w:rsidR="00AA08B8" w:rsidRPr="009A236A">
        <w:rPr>
          <w:rFonts w:ascii="Arial" w:eastAsia="Calibri" w:hAnsi="Arial"/>
        </w:rPr>
        <w:t>o wartość spłaconej części</w:t>
      </w:r>
      <w:r w:rsidRPr="009A236A">
        <w:rPr>
          <w:rFonts w:ascii="Arial" w:eastAsia="Calibri" w:hAnsi="Arial"/>
        </w:rPr>
        <w:t xml:space="preserve"> i może być wielokrotnie wykorzystywany, aż do wygaśnięcia </w:t>
      </w:r>
      <w:r w:rsidR="00212F45" w:rsidRPr="009A236A">
        <w:rPr>
          <w:rFonts w:ascii="Arial" w:eastAsia="Calibri" w:hAnsi="Arial"/>
        </w:rPr>
        <w:t>Umowy</w:t>
      </w:r>
      <w:r w:rsidR="00AA08B8" w:rsidRPr="009A236A">
        <w:rPr>
          <w:rFonts w:ascii="Arial" w:eastAsia="Calibri" w:hAnsi="Arial"/>
        </w:rPr>
        <w:t xml:space="preserve">, z uwzględnieniem zapisów </w:t>
      </w:r>
      <w:r w:rsidR="009F56B3">
        <w:fldChar w:fldCharType="begin"/>
      </w:r>
      <w:r w:rsidR="009F56B3">
        <w:instrText xml:space="preserve"> REF _Ref429477161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5</w:t>
      </w:r>
      <w:r w:rsidR="009F56B3">
        <w:fldChar w:fldCharType="end"/>
      </w:r>
      <w:r w:rsidR="00AA08B8" w:rsidRPr="009A236A">
        <w:rPr>
          <w:rFonts w:ascii="Arial" w:eastAsia="Calibri" w:hAnsi="Arial"/>
        </w:rPr>
        <w:t xml:space="preserve"> ust. </w:t>
      </w:r>
      <w:r w:rsidR="009F56B3">
        <w:fldChar w:fldCharType="begin"/>
      </w:r>
      <w:r w:rsidR="009F56B3">
        <w:instrText xml:space="preserve"> REF _Ref429477169 \r \h  \* MERGEFORMAT </w:instrText>
      </w:r>
      <w:r w:rsidR="009F56B3">
        <w:fldChar w:fldCharType="separate"/>
      </w:r>
      <w:r w:rsidR="00834312">
        <w:t>3</w:t>
      </w:r>
      <w:r w:rsidR="009F56B3">
        <w:fldChar w:fldCharType="end"/>
      </w:r>
      <w:r w:rsidR="00212F45" w:rsidRPr="009A236A">
        <w:rPr>
          <w:rFonts w:ascii="Arial" w:eastAsia="Calibri" w:hAnsi="Arial"/>
        </w:rPr>
        <w:t>.</w:t>
      </w:r>
    </w:p>
    <w:p w14:paraId="45042E66" w14:textId="6F28AC45" w:rsidR="00874200" w:rsidRPr="00874200" w:rsidRDefault="00874200" w:rsidP="00874200">
      <w:pPr>
        <w:pStyle w:val="Tekstpodstawowy"/>
        <w:widowControl w:val="0"/>
        <w:numPr>
          <w:ilvl w:val="0"/>
          <w:numId w:val="19"/>
        </w:numPr>
        <w:spacing w:after="0" w:line="264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Kredytobiorca</w:t>
      </w:r>
      <w:r w:rsidRPr="00874200">
        <w:rPr>
          <w:rFonts w:ascii="Arial" w:eastAsia="Calibri" w:hAnsi="Arial"/>
        </w:rPr>
        <w:t xml:space="preserve"> zastrzega możliwość negocjacji z Bankiem w trakcie trwania umowy zwiększenia dostępnego limitu w rachunku bieżącym o kwotę  5 mln zł. Zwiększenie limitu wymaga podjęcia pozytywnej decyzji przez Bank oraz zawarcie aneksu w formie pisemnej.</w:t>
      </w:r>
    </w:p>
    <w:p w14:paraId="16DE0765" w14:textId="412DE230" w:rsidR="00877C35" w:rsidRPr="00B716DB" w:rsidRDefault="00877C35" w:rsidP="00FE39F1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r w:rsidRPr="00B716DB">
        <w:rPr>
          <w:rFonts w:ascii="Arial" w:eastAsia="Calibri" w:hAnsi="Arial"/>
        </w:rPr>
        <w:t xml:space="preserve">Udostępnienie środków nastąpi </w:t>
      </w:r>
      <w:r w:rsidR="00A03C06">
        <w:rPr>
          <w:rFonts w:ascii="Arial" w:eastAsia="Calibri" w:hAnsi="Arial"/>
        </w:rPr>
        <w:t xml:space="preserve">najpóźniej </w:t>
      </w:r>
      <w:r w:rsidRPr="00B716DB">
        <w:rPr>
          <w:rFonts w:ascii="Arial" w:eastAsia="Calibri" w:hAnsi="Arial"/>
        </w:rPr>
        <w:t xml:space="preserve">w ciągu 2 dni roboczych od daty podpisania niniejszej </w:t>
      </w:r>
      <w:r w:rsidR="00960E66" w:rsidRPr="00B716DB">
        <w:rPr>
          <w:rFonts w:ascii="Arial" w:eastAsia="Calibri" w:hAnsi="Arial"/>
        </w:rPr>
        <w:t>Umowy</w:t>
      </w:r>
      <w:r w:rsidRPr="00B716DB">
        <w:rPr>
          <w:rFonts w:ascii="Arial" w:eastAsia="Calibri" w:hAnsi="Arial"/>
        </w:rPr>
        <w:t xml:space="preserve"> w</w:t>
      </w:r>
      <w:r w:rsidR="00960E66" w:rsidRPr="00B716DB">
        <w:rPr>
          <w:rFonts w:ascii="Arial" w:eastAsia="Calibri" w:hAnsi="Arial"/>
        </w:rPr>
        <w:t> </w:t>
      </w:r>
      <w:r w:rsidRPr="00B716DB">
        <w:rPr>
          <w:rFonts w:ascii="Arial" w:eastAsia="Calibri" w:hAnsi="Arial"/>
        </w:rPr>
        <w:t xml:space="preserve">jednej transzy, w pełnej wysokości, </w:t>
      </w:r>
      <w:r w:rsidR="00960E66" w:rsidRPr="00B716DB">
        <w:rPr>
          <w:rFonts w:ascii="Arial" w:eastAsia="Calibri" w:hAnsi="Arial"/>
        </w:rPr>
        <w:t xml:space="preserve">nie wcześniej niż </w:t>
      </w:r>
      <w:r w:rsidRPr="00B716DB">
        <w:rPr>
          <w:rFonts w:ascii="Arial" w:eastAsia="Calibri" w:hAnsi="Arial"/>
        </w:rPr>
        <w:t>po łącznym spełnieniu następujących warunków:</w:t>
      </w:r>
    </w:p>
    <w:p w14:paraId="5ECE7C24" w14:textId="5848530A" w:rsidR="00877C35" w:rsidRPr="00B820D6" w:rsidRDefault="00D142CB" w:rsidP="00FE39F1">
      <w:pPr>
        <w:pStyle w:val="Tekstpodstawowy"/>
        <w:widowControl w:val="0"/>
        <w:numPr>
          <w:ilvl w:val="0"/>
          <w:numId w:val="20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 w:cs="Arial"/>
        </w:rPr>
      </w:pPr>
      <w:r w:rsidRPr="00B820D6">
        <w:rPr>
          <w:rFonts w:ascii="Arial" w:hAnsi="Arial" w:cs="Arial"/>
          <w:szCs w:val="24"/>
        </w:rPr>
        <w:t>przedłożenie</w:t>
      </w:r>
      <w:r w:rsidR="00877C35" w:rsidRPr="00B820D6">
        <w:rPr>
          <w:rFonts w:ascii="Arial" w:eastAsia="Calibri" w:hAnsi="Arial" w:cs="Arial"/>
        </w:rPr>
        <w:t xml:space="preserve"> w Banku aktualnych (nie starszych niż </w:t>
      </w:r>
      <w:r w:rsidR="00A03C06">
        <w:rPr>
          <w:rFonts w:ascii="Arial" w:eastAsia="Calibri" w:hAnsi="Arial" w:cs="Arial"/>
        </w:rPr>
        <w:t xml:space="preserve">trzy </w:t>
      </w:r>
      <w:r w:rsidR="00877C35" w:rsidRPr="00B820D6">
        <w:rPr>
          <w:rFonts w:ascii="Arial" w:eastAsia="Calibri" w:hAnsi="Arial" w:cs="Arial"/>
        </w:rPr>
        <w:t>miesiąc</w:t>
      </w:r>
      <w:r w:rsidR="00A03C06">
        <w:rPr>
          <w:rFonts w:ascii="Arial" w:eastAsia="Calibri" w:hAnsi="Arial" w:cs="Arial"/>
        </w:rPr>
        <w:t>e</w:t>
      </w:r>
      <w:r w:rsidR="00215AB1" w:rsidRPr="00B820D6">
        <w:rPr>
          <w:rFonts w:ascii="Arial" w:hAnsi="Arial" w:cs="Arial"/>
          <w:szCs w:val="24"/>
        </w:rPr>
        <w:t xml:space="preserve"> w stosunku do dnia zawarcia niniejszej Umowy</w:t>
      </w:r>
      <w:r w:rsidR="00877C35" w:rsidRPr="00B820D6">
        <w:rPr>
          <w:rFonts w:ascii="Arial" w:eastAsia="Calibri" w:hAnsi="Arial" w:cs="Arial"/>
        </w:rPr>
        <w:t>) zaświadczeń z Zakładu Ubezpieczeń Społecznych i Urzędu Skarbowego potwierdzających brak zaległości wobec tych instytucji</w:t>
      </w:r>
      <w:r w:rsidRPr="00B820D6">
        <w:rPr>
          <w:rFonts w:ascii="Arial" w:hAnsi="Arial" w:cs="Arial"/>
          <w:szCs w:val="24"/>
        </w:rPr>
        <w:t>;</w:t>
      </w:r>
    </w:p>
    <w:p w14:paraId="327D51BD" w14:textId="68EB4AD0" w:rsidR="00877C35" w:rsidRPr="00B820D6" w:rsidRDefault="00D142CB" w:rsidP="00FE39F1">
      <w:pPr>
        <w:pStyle w:val="Tekstpodstawowy"/>
        <w:widowControl w:val="0"/>
        <w:numPr>
          <w:ilvl w:val="0"/>
          <w:numId w:val="20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 w:cs="Arial"/>
        </w:rPr>
      </w:pPr>
      <w:r w:rsidRPr="00B820D6">
        <w:rPr>
          <w:rFonts w:ascii="Arial" w:hAnsi="Arial" w:cs="Arial"/>
          <w:szCs w:val="24"/>
        </w:rPr>
        <w:t>podpisanie</w:t>
      </w:r>
      <w:r w:rsidR="00877C35" w:rsidRPr="00B820D6">
        <w:rPr>
          <w:rFonts w:ascii="Arial" w:eastAsia="Calibri" w:hAnsi="Arial" w:cs="Arial"/>
        </w:rPr>
        <w:t xml:space="preserve"> umowy przelewu wierzytelności z kontraktu zawartego z Mazowieckim Oddziałem </w:t>
      </w:r>
      <w:r w:rsidRPr="00B820D6">
        <w:rPr>
          <w:rFonts w:ascii="Arial" w:hAnsi="Arial" w:cs="Arial"/>
          <w:szCs w:val="24"/>
        </w:rPr>
        <w:t>Wojewódzkim</w:t>
      </w:r>
      <w:r w:rsidR="00877C35" w:rsidRPr="00B820D6">
        <w:rPr>
          <w:rFonts w:ascii="Arial" w:eastAsia="Calibri" w:hAnsi="Arial" w:cs="Arial"/>
        </w:rPr>
        <w:t xml:space="preserve"> Narodowego Funduszu Zdrowia (</w:t>
      </w:r>
      <w:r w:rsidRPr="00B820D6">
        <w:rPr>
          <w:rFonts w:ascii="Arial" w:hAnsi="Arial" w:cs="Arial"/>
          <w:szCs w:val="24"/>
        </w:rPr>
        <w:t>zwanym dalej „</w:t>
      </w:r>
      <w:r w:rsidR="00877C35" w:rsidRPr="00B820D6">
        <w:rPr>
          <w:rFonts w:ascii="Arial" w:eastAsia="Calibri" w:hAnsi="Arial" w:cs="Arial"/>
        </w:rPr>
        <w:t>NFZ</w:t>
      </w:r>
      <w:r w:rsidR="00A03C06">
        <w:rPr>
          <w:rFonts w:ascii="Arial" w:hAnsi="Arial" w:cs="Arial"/>
          <w:szCs w:val="24"/>
        </w:rPr>
        <w:t>”),</w:t>
      </w:r>
    </w:p>
    <w:p w14:paraId="0CB57F47" w14:textId="77777777" w:rsidR="00877C35" w:rsidRPr="00B820D6" w:rsidRDefault="00D142CB" w:rsidP="00FE39F1">
      <w:pPr>
        <w:pStyle w:val="Tekstpodstawowy"/>
        <w:widowControl w:val="0"/>
        <w:numPr>
          <w:ilvl w:val="0"/>
          <w:numId w:val="20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 w:cs="Arial"/>
        </w:rPr>
      </w:pPr>
      <w:r w:rsidRPr="00B820D6">
        <w:rPr>
          <w:rFonts w:ascii="Arial" w:hAnsi="Arial" w:cs="Arial"/>
          <w:szCs w:val="24"/>
        </w:rPr>
        <w:t>ustanowienie</w:t>
      </w:r>
      <w:r w:rsidR="00877C35" w:rsidRPr="00B820D6">
        <w:rPr>
          <w:rFonts w:ascii="Arial" w:eastAsia="Calibri" w:hAnsi="Arial" w:cs="Arial"/>
        </w:rPr>
        <w:t xml:space="preserve"> zabezpieczenia w postaci weksla własnego „</w:t>
      </w:r>
      <w:r w:rsidR="00877C35" w:rsidRPr="00B820D6">
        <w:rPr>
          <w:rFonts w:ascii="Arial" w:eastAsia="Calibri" w:hAnsi="Arial" w:cs="Arial"/>
          <w:i/>
        </w:rPr>
        <w:t>in blanco</w:t>
      </w:r>
      <w:r w:rsidR="004F04B9" w:rsidRPr="00B820D6">
        <w:rPr>
          <w:rFonts w:ascii="Arial" w:hAnsi="Arial" w:cs="Arial"/>
          <w:szCs w:val="24"/>
        </w:rPr>
        <w:t>”</w:t>
      </w:r>
      <w:r w:rsidR="00877C35" w:rsidRPr="00B820D6">
        <w:rPr>
          <w:rFonts w:ascii="Arial" w:eastAsia="Calibri" w:hAnsi="Arial" w:cs="Arial"/>
        </w:rPr>
        <w:t xml:space="preserve"> wystawionego przez Kredytobiorcę wraz z deklaracją wekslową</w:t>
      </w:r>
      <w:r w:rsidR="004F04B9" w:rsidRPr="00B820D6">
        <w:rPr>
          <w:rFonts w:ascii="Arial" w:hAnsi="Arial" w:cs="Arial"/>
          <w:szCs w:val="24"/>
        </w:rPr>
        <w:t>;</w:t>
      </w:r>
    </w:p>
    <w:p w14:paraId="24F8CCA5" w14:textId="3153F2F8" w:rsidR="00877C35" w:rsidRPr="00B820D6" w:rsidRDefault="00877C35" w:rsidP="00FE39F1">
      <w:pPr>
        <w:pStyle w:val="Tekstpodstawowy"/>
        <w:widowControl w:val="0"/>
        <w:numPr>
          <w:ilvl w:val="0"/>
          <w:numId w:val="19"/>
        </w:numPr>
        <w:overflowPunct/>
        <w:autoSpaceDE/>
        <w:autoSpaceDN/>
        <w:adjustRightInd/>
        <w:spacing w:after="0" w:line="264" w:lineRule="auto"/>
        <w:jc w:val="both"/>
        <w:textAlignment w:val="auto"/>
        <w:rPr>
          <w:rFonts w:ascii="Arial" w:eastAsia="Calibri" w:hAnsi="Arial"/>
        </w:rPr>
      </w:pPr>
      <w:r w:rsidRPr="00B820D6">
        <w:rPr>
          <w:rFonts w:ascii="Arial" w:eastAsia="Calibri" w:hAnsi="Arial"/>
        </w:rPr>
        <w:t xml:space="preserve">Niniejsza </w:t>
      </w:r>
      <w:r w:rsidR="004F04B9" w:rsidRPr="00B820D6">
        <w:rPr>
          <w:rFonts w:ascii="Arial" w:eastAsia="Calibri" w:hAnsi="Arial"/>
        </w:rPr>
        <w:t>Umowa</w:t>
      </w:r>
      <w:r w:rsidRPr="00B820D6">
        <w:rPr>
          <w:rFonts w:ascii="Arial" w:eastAsia="Calibri" w:hAnsi="Arial"/>
        </w:rPr>
        <w:t xml:space="preserve"> wygasa przed terminem określonym w </w:t>
      </w:r>
      <w:r w:rsidR="009F56B3">
        <w:fldChar w:fldCharType="begin"/>
      </w:r>
      <w:r w:rsidR="009F56B3">
        <w:instrText xml:space="preserve"> REF _Ref348526706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1</w:t>
      </w:r>
      <w:r w:rsidR="009F56B3">
        <w:fldChar w:fldCharType="end"/>
      </w:r>
      <w:r w:rsidRPr="00B820D6">
        <w:rPr>
          <w:rFonts w:ascii="Arial" w:eastAsia="Calibri" w:hAnsi="Arial"/>
        </w:rPr>
        <w:t xml:space="preserve"> z chwilą zamknięcia rachunku bankowego Kredytobiorcy</w:t>
      </w:r>
      <w:r w:rsidR="004F04B9" w:rsidRPr="00B820D6">
        <w:rPr>
          <w:rFonts w:ascii="Arial" w:eastAsia="Calibri" w:hAnsi="Arial"/>
        </w:rPr>
        <w:t xml:space="preserve">, o którym mowa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2</w:t>
      </w:r>
      <w:r w:rsidR="009F56B3">
        <w:fldChar w:fldCharType="end"/>
      </w:r>
      <w:r w:rsidR="004F04B9" w:rsidRPr="00B820D6">
        <w:rPr>
          <w:rFonts w:ascii="Arial" w:eastAsia="Calibri" w:hAnsi="Arial"/>
        </w:rPr>
        <w:t xml:space="preserve"> ust. </w:t>
      </w:r>
      <w:r w:rsidR="009F56B3">
        <w:fldChar w:fldCharType="begin"/>
      </w:r>
      <w:r w:rsidR="009F56B3">
        <w:instrText xml:space="preserve"> REF _Ref429470822 \r \h  \* MERGEFORMAT </w:instrText>
      </w:r>
      <w:r w:rsidR="009F56B3">
        <w:fldChar w:fldCharType="separate"/>
      </w:r>
      <w:r w:rsidR="00834312">
        <w:t>1</w:t>
      </w:r>
      <w:r w:rsidR="009F56B3">
        <w:fldChar w:fldCharType="end"/>
      </w:r>
      <w:r w:rsidR="004F04B9" w:rsidRPr="00B820D6">
        <w:rPr>
          <w:rFonts w:ascii="Arial" w:eastAsia="Calibri" w:hAnsi="Arial"/>
        </w:rPr>
        <w:t>;</w:t>
      </w:r>
      <w:r w:rsidRPr="00B820D6">
        <w:rPr>
          <w:rFonts w:ascii="Arial" w:eastAsia="Calibri" w:hAnsi="Arial"/>
        </w:rPr>
        <w:t xml:space="preserve"> cała należność Banku z tytułu udzielonego </w:t>
      </w:r>
      <w:r w:rsidR="004F04B9" w:rsidRPr="00B820D6">
        <w:rPr>
          <w:rFonts w:ascii="Arial" w:eastAsia="Calibri" w:hAnsi="Arial"/>
        </w:rPr>
        <w:t>Kredytu</w:t>
      </w:r>
      <w:r w:rsidRPr="00B820D6">
        <w:rPr>
          <w:rFonts w:ascii="Arial" w:eastAsia="Calibri" w:hAnsi="Arial"/>
        </w:rPr>
        <w:t xml:space="preserve"> staje się wówczas wymagalna.</w:t>
      </w:r>
    </w:p>
    <w:p w14:paraId="77CF9421" w14:textId="77777777" w:rsidR="00877C35" w:rsidRPr="00B820D6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3" w:hanging="856"/>
        <w:contextualSpacing/>
        <w:jc w:val="center"/>
        <w:rPr>
          <w:rFonts w:ascii="Arial" w:eastAsia="Calibri" w:hAnsi="Arial"/>
        </w:rPr>
      </w:pPr>
      <w:bookmarkStart w:id="8" w:name="_Ref352756668"/>
    </w:p>
    <w:bookmarkEnd w:id="8"/>
    <w:p w14:paraId="7172AD0C" w14:textId="77777777" w:rsidR="00877C35" w:rsidRPr="00B820D6" w:rsidRDefault="00877C35" w:rsidP="00FE39F1">
      <w:pPr>
        <w:pStyle w:val="Tekstpodstawowy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B820D6">
        <w:rPr>
          <w:rFonts w:ascii="Arial" w:eastAsia="Calibri" w:hAnsi="Arial"/>
        </w:rPr>
        <w:t xml:space="preserve">Strony ustalają następujące zabezpieczenia prawne spłaty </w:t>
      </w:r>
      <w:r w:rsidR="0096089C" w:rsidRPr="00392B67">
        <w:rPr>
          <w:rFonts w:ascii="Arial" w:eastAsia="Calibri" w:hAnsi="Arial"/>
        </w:rPr>
        <w:t>K</w:t>
      </w:r>
      <w:r w:rsidR="00C56944" w:rsidRPr="00392B67">
        <w:rPr>
          <w:rFonts w:ascii="Arial" w:eastAsia="Calibri" w:hAnsi="Arial"/>
        </w:rPr>
        <w:t>redytu:</w:t>
      </w:r>
    </w:p>
    <w:p w14:paraId="57659753" w14:textId="30A9D712" w:rsidR="00877C35" w:rsidRPr="00B820D6" w:rsidRDefault="001E077E" w:rsidP="004F1C32">
      <w:pPr>
        <w:pStyle w:val="Tekstpodstawowy"/>
        <w:widowControl w:val="0"/>
        <w:numPr>
          <w:ilvl w:val="0"/>
          <w:numId w:val="10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B820D6">
        <w:rPr>
          <w:rFonts w:ascii="Arial" w:eastAsia="Calibri" w:hAnsi="Arial"/>
        </w:rPr>
        <w:t>c</w:t>
      </w:r>
      <w:r w:rsidR="00C56944" w:rsidRPr="00B820D6">
        <w:rPr>
          <w:rFonts w:ascii="Arial" w:eastAsia="Calibri" w:hAnsi="Arial"/>
        </w:rPr>
        <w:t>esja</w:t>
      </w:r>
      <w:r w:rsidR="00877C35" w:rsidRPr="00B820D6">
        <w:rPr>
          <w:rFonts w:ascii="Arial" w:eastAsia="Calibri" w:hAnsi="Arial"/>
        </w:rPr>
        <w:t xml:space="preserve"> wierzytelności z kontraktu z Narodowym Funduszem Zdrowia Mazowieckim Oddziałem Wojewódzkim w Warszawie do wysokości </w:t>
      </w:r>
      <w:r w:rsidR="00AF60E9">
        <w:rPr>
          <w:rFonts w:ascii="Arial" w:eastAsia="Calibri" w:hAnsi="Arial"/>
        </w:rPr>
        <w:t>15</w:t>
      </w:r>
      <w:r w:rsidR="000B47EE" w:rsidRPr="00B820D6">
        <w:rPr>
          <w:rFonts w:ascii="Arial" w:eastAsia="Calibri" w:hAnsi="Arial"/>
        </w:rPr>
        <w:t> 000 000,00</w:t>
      </w:r>
      <w:r w:rsidR="00AF60E9">
        <w:rPr>
          <w:rFonts w:ascii="Arial" w:eastAsia="Calibri" w:hAnsi="Arial"/>
        </w:rPr>
        <w:t xml:space="preserve"> zł (słownie złotych: piętnaście</w:t>
      </w:r>
      <w:r w:rsidR="000B47EE" w:rsidRPr="00B820D6">
        <w:rPr>
          <w:rFonts w:ascii="Arial" w:eastAsia="Calibri" w:hAnsi="Arial"/>
        </w:rPr>
        <w:t xml:space="preserve"> milionów złotych 00/100) </w:t>
      </w:r>
      <w:r w:rsidR="00877C35" w:rsidRPr="00B820D6">
        <w:rPr>
          <w:rFonts w:ascii="Arial" w:eastAsia="Calibri" w:hAnsi="Arial"/>
        </w:rPr>
        <w:t xml:space="preserve"> z umowy nr</w:t>
      </w:r>
      <w:r w:rsidR="008362D5">
        <w:rPr>
          <w:rFonts w:ascii="Arial" w:eastAsia="Calibri" w:hAnsi="Arial"/>
        </w:rPr>
        <w:t xml:space="preserve"> </w:t>
      </w:r>
      <w:r w:rsidR="008362D5">
        <w:rPr>
          <w:rFonts w:ascii="Arial" w:eastAsia="Calibri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B2FA1" w14:textId="77777777" w:rsidR="00877C35" w:rsidRPr="00B820D6" w:rsidRDefault="00C56944" w:rsidP="00FE39F1">
      <w:pPr>
        <w:pStyle w:val="Tekstpodstawowy"/>
        <w:widowControl w:val="0"/>
        <w:numPr>
          <w:ilvl w:val="0"/>
          <w:numId w:val="10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B820D6">
        <w:rPr>
          <w:rFonts w:ascii="Arial" w:eastAsia="Calibri" w:hAnsi="Arial"/>
        </w:rPr>
        <w:t>weksel</w:t>
      </w:r>
      <w:r w:rsidR="00877C35" w:rsidRPr="00B820D6">
        <w:rPr>
          <w:rFonts w:ascii="Arial" w:eastAsia="Calibri" w:hAnsi="Arial"/>
        </w:rPr>
        <w:t xml:space="preserve"> własny </w:t>
      </w:r>
      <w:r w:rsidR="00877C35" w:rsidRPr="00B820D6">
        <w:rPr>
          <w:rFonts w:ascii="Arial" w:eastAsia="Calibri" w:hAnsi="Arial"/>
          <w:i/>
        </w:rPr>
        <w:t>in blanco</w:t>
      </w:r>
      <w:r w:rsidR="00877C35" w:rsidRPr="00B820D6">
        <w:rPr>
          <w:rFonts w:ascii="Arial" w:eastAsia="Calibri" w:hAnsi="Arial"/>
        </w:rPr>
        <w:t xml:space="preserve"> wystawiony przez Kredytobiorcę wraz z deklaracją wekslową</w:t>
      </w:r>
      <w:r w:rsidRPr="00B820D6">
        <w:rPr>
          <w:rFonts w:ascii="Arial" w:eastAsia="Calibri" w:hAnsi="Arial"/>
        </w:rPr>
        <w:t>;</w:t>
      </w:r>
    </w:p>
    <w:p w14:paraId="25D4DAC8" w14:textId="77777777" w:rsidR="00877C35" w:rsidRPr="00B820D6" w:rsidRDefault="00877C35" w:rsidP="00FE39F1">
      <w:pPr>
        <w:pStyle w:val="Tekstpodstawowy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B820D6">
        <w:rPr>
          <w:rFonts w:ascii="Arial" w:eastAsia="Calibri" w:hAnsi="Arial"/>
        </w:rPr>
        <w:t>Dokumenty zabezpieczeń stanowią integralną część niniejszej Umowy.</w:t>
      </w:r>
    </w:p>
    <w:p w14:paraId="71D9E16D" w14:textId="4DC8D411" w:rsidR="001E077E" w:rsidRPr="00C56944" w:rsidRDefault="001E077E" w:rsidP="00FE39F1">
      <w:pPr>
        <w:pStyle w:val="Tekstpodstawowy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264" w:lineRule="auto"/>
        <w:ind w:right="51" w:hanging="357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Środki z tytułu realizacji kontraktu stanowiącego zabezpieczenie Kredytu będą w okresie obowiązywania Umowy wypłacane przez NFZ bezpośrednio na rachunek, </w:t>
      </w:r>
      <w:r w:rsidRPr="004F04B9">
        <w:rPr>
          <w:rFonts w:ascii="Arial" w:hAnsi="Arial" w:cs="Arial"/>
          <w:szCs w:val="24"/>
        </w:rPr>
        <w:t xml:space="preserve">o którym mowa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hAnsi="Arial" w:cs="Arial"/>
          <w:szCs w:val="24"/>
        </w:rPr>
        <w:t>§ 2</w:t>
      </w:r>
      <w:r w:rsidR="009F56B3">
        <w:fldChar w:fldCharType="end"/>
      </w:r>
      <w:r w:rsidRPr="004F04B9">
        <w:rPr>
          <w:rFonts w:ascii="Arial" w:hAnsi="Arial" w:cs="Arial"/>
          <w:szCs w:val="24"/>
        </w:rPr>
        <w:t xml:space="preserve"> ust. </w:t>
      </w:r>
      <w:r w:rsidR="009F56B3">
        <w:fldChar w:fldCharType="begin"/>
      </w:r>
      <w:r w:rsidR="009F56B3">
        <w:instrText xml:space="preserve"> REF _Ref429470822 \r \h  \* MERGEFORMAT </w:instrText>
      </w:r>
      <w:r w:rsidR="009F56B3">
        <w:fldChar w:fldCharType="separate"/>
      </w:r>
      <w:r w:rsidR="00834312">
        <w:t>1</w:t>
      </w:r>
      <w:r w:rsidR="009F56B3">
        <w:fldChar w:fldCharType="end"/>
      </w:r>
      <w:r>
        <w:rPr>
          <w:rFonts w:ascii="Arial" w:hAnsi="Arial" w:cs="Arial"/>
          <w:szCs w:val="24"/>
        </w:rPr>
        <w:t>.</w:t>
      </w:r>
    </w:p>
    <w:p w14:paraId="4EAA0A55" w14:textId="77777777" w:rsidR="009A197A" w:rsidRPr="00C56944" w:rsidRDefault="009A197A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3" w:hanging="856"/>
        <w:contextualSpacing/>
        <w:jc w:val="center"/>
        <w:rPr>
          <w:rFonts w:ascii="Arial" w:hAnsi="Arial" w:cs="Arial"/>
          <w:b/>
          <w:bCs/>
          <w:sz w:val="20"/>
          <w:szCs w:val="24"/>
        </w:rPr>
      </w:pPr>
      <w:bookmarkStart w:id="9" w:name="_Ref347931457"/>
    </w:p>
    <w:bookmarkEnd w:id="9"/>
    <w:p w14:paraId="6C5B42E8" w14:textId="4B51422C" w:rsidR="00877C35" w:rsidRPr="00FC63DB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FC63DB">
        <w:rPr>
          <w:rFonts w:ascii="Arial" w:eastAsia="Calibri" w:hAnsi="Arial"/>
        </w:rPr>
        <w:t xml:space="preserve">Oprocentowanie </w:t>
      </w:r>
      <w:r w:rsidR="0096089C" w:rsidRPr="00FC63DB">
        <w:rPr>
          <w:rFonts w:ascii="Arial" w:eastAsia="Calibri" w:hAnsi="Arial"/>
        </w:rPr>
        <w:t>K</w:t>
      </w:r>
      <w:r w:rsidR="009E3E5C" w:rsidRPr="00FC63DB">
        <w:rPr>
          <w:rFonts w:ascii="Arial" w:eastAsia="Calibri" w:hAnsi="Arial"/>
        </w:rPr>
        <w:t>redytu</w:t>
      </w:r>
      <w:r w:rsidRPr="00FC63DB">
        <w:rPr>
          <w:rFonts w:ascii="Arial" w:eastAsia="Calibri" w:hAnsi="Arial"/>
        </w:rPr>
        <w:t xml:space="preserve"> jest zmienne, ustalone w oparciu o stawkę WIBOR 1M, zaokrągloną do dwóch miejsc po przecinku, powiększoną o stałą marżę Banku w</w:t>
      </w:r>
      <w:r w:rsidR="009E3E5C" w:rsidRPr="00FC63DB">
        <w:rPr>
          <w:rFonts w:ascii="Arial" w:eastAsia="Calibri" w:hAnsi="Arial"/>
        </w:rPr>
        <w:t> </w:t>
      </w:r>
      <w:r w:rsidR="00514CA2">
        <w:rPr>
          <w:rFonts w:ascii="Arial" w:eastAsia="Calibri" w:hAnsi="Arial"/>
        </w:rPr>
        <w:t xml:space="preserve">wysokości </w:t>
      </w:r>
      <w:r w:rsidR="008362D5">
        <w:rPr>
          <w:rFonts w:ascii="Arial" w:eastAsia="Calibri" w:hAnsi="Arial"/>
          <w:b/>
        </w:rPr>
        <w:t>…..</w:t>
      </w:r>
      <w:r w:rsidR="007A0F9E" w:rsidRPr="00514CA2">
        <w:rPr>
          <w:rFonts w:ascii="Arial" w:eastAsia="Calibri" w:hAnsi="Arial"/>
          <w:b/>
        </w:rPr>
        <w:t>%.</w:t>
      </w:r>
      <w:r w:rsidR="009E3E5C" w:rsidRPr="00FC63DB">
        <w:rPr>
          <w:rFonts w:ascii="Arial" w:eastAsia="Calibri" w:hAnsi="Arial"/>
        </w:rPr>
        <w:t xml:space="preserve"> </w:t>
      </w:r>
      <w:r w:rsidR="00170396" w:rsidRPr="00FC63DB">
        <w:rPr>
          <w:rFonts w:ascii="Arial" w:eastAsia="Calibri" w:hAnsi="Arial"/>
        </w:rPr>
        <w:t>Marża nie może zostać zwiększona w okresie obowiązywania niniejszej Umowy.</w:t>
      </w:r>
    </w:p>
    <w:p w14:paraId="0422AAEE" w14:textId="35106029" w:rsidR="00877C35" w:rsidRPr="00FC63DB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FC63DB">
        <w:rPr>
          <w:rFonts w:ascii="Arial" w:eastAsia="Calibri" w:hAnsi="Arial"/>
        </w:rPr>
        <w:t xml:space="preserve">W dacie zawarcia niniejszej Umowy oprocentowanie będzie ustalone w oparciu o stawkę WIBOR 1M ustaloną zgodnie z ust. </w:t>
      </w:r>
      <w:r w:rsidR="009F56B3">
        <w:fldChar w:fldCharType="begin"/>
      </w:r>
      <w:r w:rsidR="009F56B3">
        <w:instrText xml:space="preserve"> REF _Ref429471342 \r \h  \* MERGEFORMAT </w:instrText>
      </w:r>
      <w:r w:rsidR="009F56B3">
        <w:fldChar w:fldCharType="separate"/>
      </w:r>
      <w:r w:rsidR="00834312">
        <w:t>3</w:t>
      </w:r>
      <w:r w:rsidR="009F56B3">
        <w:fldChar w:fldCharType="end"/>
      </w:r>
      <w:r w:rsidR="00514CA2">
        <w:rPr>
          <w:rFonts w:ascii="Arial" w:eastAsia="Calibri" w:hAnsi="Arial"/>
        </w:rPr>
        <w:t xml:space="preserve"> i wynosi łącznie </w:t>
      </w:r>
      <w:r w:rsidR="008362D5">
        <w:rPr>
          <w:rFonts w:ascii="Arial" w:eastAsia="Calibri" w:hAnsi="Arial"/>
          <w:b/>
        </w:rPr>
        <w:t>…….</w:t>
      </w:r>
      <w:r w:rsidRPr="00514CA2">
        <w:rPr>
          <w:rFonts w:ascii="Arial" w:eastAsia="Calibri" w:hAnsi="Arial"/>
          <w:b/>
        </w:rPr>
        <w:t>%</w:t>
      </w:r>
      <w:r w:rsidRPr="00FC63DB">
        <w:rPr>
          <w:rFonts w:ascii="Arial" w:eastAsia="Calibri" w:hAnsi="Arial"/>
        </w:rPr>
        <w:t xml:space="preserve"> w stosunku rocznym.</w:t>
      </w:r>
      <w:bookmarkStart w:id="10" w:name="_Ref332181376"/>
    </w:p>
    <w:p w14:paraId="41042E9F" w14:textId="2EE40678" w:rsidR="00877C35" w:rsidRPr="00D01885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bookmarkStart w:id="11" w:name="_Ref429471342"/>
      <w:bookmarkEnd w:id="10"/>
      <w:r w:rsidRPr="00D01885">
        <w:rPr>
          <w:rFonts w:ascii="Arial" w:eastAsia="Calibri" w:hAnsi="Arial"/>
        </w:rPr>
        <w:t xml:space="preserve">Zmiany oprocentowania </w:t>
      </w:r>
      <w:r w:rsidR="00B7072E" w:rsidRPr="00D01885">
        <w:rPr>
          <w:rFonts w:ascii="Arial" w:eastAsia="Calibri" w:hAnsi="Arial"/>
        </w:rPr>
        <w:t>K</w:t>
      </w:r>
      <w:r w:rsidR="000D513E" w:rsidRPr="00D01885">
        <w:rPr>
          <w:rFonts w:ascii="Arial" w:eastAsia="Calibri" w:hAnsi="Arial"/>
        </w:rPr>
        <w:t>redytu</w:t>
      </w:r>
      <w:r w:rsidRPr="00D01885">
        <w:rPr>
          <w:rFonts w:ascii="Arial" w:eastAsia="Calibri" w:hAnsi="Arial"/>
        </w:rPr>
        <w:t xml:space="preserve"> następują w trybie miesięcznym (miesiące kalendarzowe),</w:t>
      </w:r>
      <w:r w:rsidR="00642D38">
        <w:rPr>
          <w:rFonts w:ascii="Arial" w:eastAsia="Calibri" w:hAnsi="Arial"/>
        </w:rPr>
        <w:t xml:space="preserve"> poprzez zmianę stawki WIBOR 1M</w:t>
      </w:r>
      <w:r w:rsidRPr="00D01885">
        <w:rPr>
          <w:rFonts w:ascii="Arial" w:eastAsia="Calibri" w:hAnsi="Arial"/>
        </w:rPr>
        <w:t>.</w:t>
      </w:r>
      <w:bookmarkEnd w:id="11"/>
      <w:r w:rsidRPr="00D01885">
        <w:rPr>
          <w:rFonts w:ascii="Arial" w:eastAsia="Calibri" w:hAnsi="Arial"/>
        </w:rPr>
        <w:t xml:space="preserve"> Zmienione oprocentowanie obowiązuje od pierwszego dnia miesiąca </w:t>
      </w:r>
      <w:r w:rsidR="006C45D7" w:rsidRPr="00D01885">
        <w:rPr>
          <w:rFonts w:ascii="Arial" w:eastAsia="Calibri" w:hAnsi="Arial"/>
        </w:rPr>
        <w:t>kalendarzowego.</w:t>
      </w:r>
      <w:r w:rsidR="000D513E" w:rsidRPr="00D01885">
        <w:rPr>
          <w:rFonts w:ascii="Arial" w:eastAsia="Calibri" w:hAnsi="Arial"/>
        </w:rPr>
        <w:t xml:space="preserve"> </w:t>
      </w:r>
    </w:p>
    <w:p w14:paraId="587D7283" w14:textId="77777777" w:rsidR="00877C35" w:rsidRPr="00D01885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D01885">
        <w:rPr>
          <w:rFonts w:ascii="Arial" w:eastAsia="Calibri" w:hAnsi="Arial"/>
        </w:rPr>
        <w:t xml:space="preserve">Do obliczania wysokości oprocentowania należnego Bankowi z tytułu udzielenia </w:t>
      </w:r>
      <w:r w:rsidR="006C45D7" w:rsidRPr="00D01885">
        <w:rPr>
          <w:rFonts w:ascii="Arial" w:eastAsia="Calibri" w:hAnsi="Arial"/>
        </w:rPr>
        <w:t>K</w:t>
      </w:r>
      <w:r w:rsidR="009E3E5C" w:rsidRPr="00D01885">
        <w:rPr>
          <w:rFonts w:ascii="Arial" w:eastAsia="Calibri" w:hAnsi="Arial"/>
        </w:rPr>
        <w:t>redytu</w:t>
      </w:r>
      <w:r w:rsidRPr="00D01885">
        <w:rPr>
          <w:rFonts w:ascii="Arial" w:eastAsia="Calibri" w:hAnsi="Arial"/>
        </w:rPr>
        <w:t xml:space="preserve"> przyjmuje się, że rok obrachunkowy liczy rzeczywistą </w:t>
      </w:r>
      <w:r w:rsidR="006C45D7" w:rsidRPr="00D01885">
        <w:rPr>
          <w:rFonts w:ascii="Arial" w:eastAsia="Calibri" w:hAnsi="Arial"/>
        </w:rPr>
        <w:t>liczbę</w:t>
      </w:r>
      <w:r w:rsidRPr="00D01885">
        <w:rPr>
          <w:rFonts w:ascii="Arial" w:eastAsia="Calibri" w:hAnsi="Arial"/>
        </w:rPr>
        <w:t xml:space="preserve"> dni </w:t>
      </w:r>
      <w:r w:rsidR="00A674DB" w:rsidRPr="00D01885">
        <w:rPr>
          <w:rFonts w:ascii="Arial" w:eastAsia="Calibri" w:hAnsi="Arial"/>
        </w:rPr>
        <w:t>(</w:t>
      </w:r>
      <w:r w:rsidRPr="00D01885">
        <w:rPr>
          <w:rFonts w:ascii="Arial" w:eastAsia="Calibri" w:hAnsi="Arial"/>
        </w:rPr>
        <w:t>365/366</w:t>
      </w:r>
      <w:r w:rsidR="00A674DB" w:rsidRPr="00D01885">
        <w:rPr>
          <w:rFonts w:ascii="Arial" w:eastAsia="Calibri" w:hAnsi="Arial"/>
        </w:rPr>
        <w:t>)</w:t>
      </w:r>
      <w:r w:rsidR="006C45D7" w:rsidRPr="00D01885">
        <w:rPr>
          <w:rFonts w:ascii="Arial" w:eastAsia="Calibri" w:hAnsi="Arial"/>
        </w:rPr>
        <w:t>,</w:t>
      </w:r>
      <w:r w:rsidRPr="00D01885">
        <w:rPr>
          <w:rFonts w:ascii="Arial" w:eastAsia="Calibri" w:hAnsi="Arial"/>
        </w:rPr>
        <w:t xml:space="preserve"> a miesiąc liczy rzeczywistą </w:t>
      </w:r>
      <w:r w:rsidR="00FE74A9" w:rsidRPr="00D01885">
        <w:rPr>
          <w:rFonts w:ascii="Arial" w:eastAsia="Calibri" w:hAnsi="Arial"/>
        </w:rPr>
        <w:t>liczbę</w:t>
      </w:r>
      <w:r w:rsidRPr="00D01885">
        <w:rPr>
          <w:rFonts w:ascii="Arial" w:eastAsia="Calibri" w:hAnsi="Arial"/>
        </w:rPr>
        <w:t xml:space="preserve"> dni kalendarzowych.</w:t>
      </w:r>
    </w:p>
    <w:p w14:paraId="5F9EE2E1" w14:textId="77777777" w:rsidR="00877C35" w:rsidRPr="001C42BB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1C42BB">
        <w:rPr>
          <w:rFonts w:ascii="Arial" w:eastAsia="Calibri" w:hAnsi="Arial"/>
        </w:rPr>
        <w:t xml:space="preserve">Zmiana oprocentowania </w:t>
      </w:r>
      <w:r w:rsidR="006C45D7" w:rsidRPr="001C42BB">
        <w:rPr>
          <w:rFonts w:ascii="Arial" w:eastAsia="Calibri" w:hAnsi="Arial"/>
        </w:rPr>
        <w:t>Kredytu</w:t>
      </w:r>
      <w:r w:rsidRPr="001C42BB">
        <w:rPr>
          <w:rFonts w:ascii="Arial" w:eastAsia="Calibri" w:hAnsi="Arial"/>
        </w:rPr>
        <w:t xml:space="preserve"> spowodowana zmianą stopy </w:t>
      </w:r>
      <w:r w:rsidR="006C45D7" w:rsidRPr="001C42BB">
        <w:rPr>
          <w:rFonts w:ascii="Arial" w:eastAsia="Calibri" w:hAnsi="Arial"/>
        </w:rPr>
        <w:t>WIBOR</w:t>
      </w:r>
      <w:r w:rsidRPr="001C42BB">
        <w:rPr>
          <w:rFonts w:ascii="Arial" w:eastAsia="Calibri" w:hAnsi="Arial"/>
        </w:rPr>
        <w:t xml:space="preserve"> nie stanowi zmiany Umowy Kredytu</w:t>
      </w:r>
      <w:r w:rsidR="006C45D7" w:rsidRPr="001C42BB">
        <w:rPr>
          <w:rFonts w:ascii="Arial" w:eastAsia="Calibri" w:hAnsi="Arial"/>
        </w:rPr>
        <w:t>,</w:t>
      </w:r>
      <w:r w:rsidRPr="001C42BB">
        <w:rPr>
          <w:rFonts w:ascii="Arial" w:eastAsia="Calibri" w:hAnsi="Arial"/>
        </w:rPr>
        <w:t xml:space="preserve"> nie wymaga jej wypowiedzenia ani zawarcia z Kredytobiorcą aneksu do Umowy.</w:t>
      </w:r>
    </w:p>
    <w:p w14:paraId="6D72C307" w14:textId="77777777" w:rsidR="00877C35" w:rsidRPr="001C42BB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1C42BB">
        <w:rPr>
          <w:rFonts w:ascii="Arial" w:eastAsia="Calibri" w:hAnsi="Arial"/>
        </w:rPr>
        <w:t>Strony uznają, że obowiązek powiadomienia o zmianie stopy oprocentowania został spełniony przez opublikowanie stawki bazowej w formie ogłoszenia wywieszonego w oddziałach Banku w</w:t>
      </w:r>
      <w:r w:rsidR="006C45D7" w:rsidRPr="001C42BB">
        <w:rPr>
          <w:rFonts w:ascii="Arial" w:eastAsia="Calibri" w:hAnsi="Arial"/>
        </w:rPr>
        <w:t> </w:t>
      </w:r>
      <w:r w:rsidRPr="001C42BB">
        <w:rPr>
          <w:rFonts w:ascii="Arial" w:eastAsia="Calibri" w:hAnsi="Arial"/>
        </w:rPr>
        <w:t>miejscu swobodnie dostępnym dla wszystkich klientów Banku lub na stronie internetowej Banku.</w:t>
      </w:r>
    </w:p>
    <w:p w14:paraId="66B0D5F5" w14:textId="77777777" w:rsidR="00877C35" w:rsidRPr="001C42BB" w:rsidRDefault="00877C35" w:rsidP="00FE39F1">
      <w:pPr>
        <w:pStyle w:val="Tekstpodstawowy"/>
        <w:widowControl w:val="0"/>
        <w:numPr>
          <w:ilvl w:val="0"/>
          <w:numId w:val="2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1C42BB">
        <w:rPr>
          <w:rFonts w:ascii="Arial" w:eastAsia="Calibri" w:hAnsi="Arial"/>
        </w:rPr>
        <w:t xml:space="preserve">Bank nie przewiduje żadnych innych opłat i prowizji związanych z obsługą </w:t>
      </w:r>
      <w:r w:rsidR="006C45D7" w:rsidRPr="001C42BB">
        <w:rPr>
          <w:rFonts w:ascii="Arial" w:eastAsia="Calibri" w:hAnsi="Arial"/>
        </w:rPr>
        <w:t>Kredytu</w:t>
      </w:r>
      <w:r w:rsidRPr="001C42BB">
        <w:rPr>
          <w:rFonts w:ascii="Arial" w:eastAsia="Calibri" w:hAnsi="Arial"/>
        </w:rPr>
        <w:t>.</w:t>
      </w:r>
    </w:p>
    <w:p w14:paraId="290CFFEE" w14:textId="77777777" w:rsidR="00877C35" w:rsidRPr="001C42BB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3" w:hanging="856"/>
        <w:contextualSpacing/>
        <w:jc w:val="center"/>
        <w:rPr>
          <w:rFonts w:ascii="Arial" w:eastAsia="Calibri" w:hAnsi="Arial"/>
          <w:b/>
          <w:sz w:val="20"/>
        </w:rPr>
      </w:pPr>
      <w:bookmarkStart w:id="12" w:name="_Ref429477161"/>
    </w:p>
    <w:p w14:paraId="72C324D3" w14:textId="0DC2F254" w:rsidR="00877C35" w:rsidRPr="00A0669C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bookmarkStart w:id="13" w:name="_Ref345926479"/>
      <w:bookmarkStart w:id="14" w:name="_Ref332183459"/>
      <w:bookmarkEnd w:id="12"/>
      <w:r w:rsidRPr="00A0669C">
        <w:rPr>
          <w:rFonts w:ascii="Arial" w:eastAsia="Calibri" w:hAnsi="Arial"/>
        </w:rPr>
        <w:t xml:space="preserve">Spłata </w:t>
      </w:r>
      <w:r w:rsidR="00162846" w:rsidRPr="00A0669C">
        <w:rPr>
          <w:rFonts w:ascii="Arial" w:eastAsia="Calibri" w:hAnsi="Arial"/>
        </w:rPr>
        <w:t>K</w:t>
      </w:r>
      <w:r w:rsidR="009E65C0" w:rsidRPr="00A0669C">
        <w:rPr>
          <w:rFonts w:ascii="Arial" w:eastAsia="Calibri" w:hAnsi="Arial"/>
        </w:rPr>
        <w:t>redytu</w:t>
      </w:r>
      <w:r w:rsidRPr="00A0669C">
        <w:rPr>
          <w:rFonts w:ascii="Arial" w:eastAsia="Calibri" w:hAnsi="Arial"/>
        </w:rPr>
        <w:t xml:space="preserve"> następować będzie automatycznie z chwilą wpływu środków na rachunek </w:t>
      </w:r>
      <w:r w:rsidR="009E65C0" w:rsidRPr="00A0669C">
        <w:rPr>
          <w:rFonts w:ascii="Arial" w:eastAsia="Calibri" w:hAnsi="Arial"/>
        </w:rPr>
        <w:lastRenderedPageBreak/>
        <w:t xml:space="preserve">Kredytobiorcy, o którym mowa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2</w:t>
      </w:r>
      <w:r w:rsidR="009F56B3">
        <w:fldChar w:fldCharType="end"/>
      </w:r>
      <w:r w:rsidR="009E65C0" w:rsidRPr="00A0669C">
        <w:rPr>
          <w:rFonts w:ascii="Arial" w:eastAsia="Calibri" w:hAnsi="Arial"/>
        </w:rPr>
        <w:t>,</w:t>
      </w:r>
      <w:r w:rsidRPr="00A0669C">
        <w:rPr>
          <w:rFonts w:ascii="Arial" w:eastAsia="Calibri" w:hAnsi="Arial"/>
        </w:rPr>
        <w:t xml:space="preserve"> lub Kredytobiorca może sam dokonywać spłaty</w:t>
      </w:r>
      <w:r w:rsidR="00AE6E13" w:rsidRPr="00A0669C">
        <w:rPr>
          <w:rFonts w:ascii="Arial" w:eastAsia="Calibri" w:hAnsi="Arial"/>
        </w:rPr>
        <w:t xml:space="preserve"> na rachunek, o którym mowa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eastAsia="Calibri" w:hAnsi="Arial"/>
        </w:rPr>
        <w:t>§ 2</w:t>
      </w:r>
      <w:r w:rsidR="009F56B3">
        <w:fldChar w:fldCharType="end"/>
      </w:r>
      <w:r w:rsidR="00162846" w:rsidRPr="00A0669C">
        <w:rPr>
          <w:rFonts w:ascii="Arial" w:eastAsia="Calibri" w:hAnsi="Arial"/>
        </w:rPr>
        <w:t xml:space="preserve">, bez odrębnej </w:t>
      </w:r>
      <w:r w:rsidR="00611823" w:rsidRPr="00A0669C">
        <w:rPr>
          <w:rFonts w:ascii="Arial" w:eastAsia="Calibri" w:hAnsi="Arial"/>
        </w:rPr>
        <w:t>dyspozycji Kredytobiorcy i przed wszystkimi płat</w:t>
      </w:r>
      <w:r w:rsidR="00611823" w:rsidRPr="00A0669C">
        <w:rPr>
          <w:rFonts w:ascii="Arial" w:eastAsia="Calibri" w:hAnsi="Arial"/>
        </w:rPr>
        <w:softHyphen/>
        <w:t xml:space="preserve">nościami z wyjątkiem tytułów wykonawczych. </w:t>
      </w:r>
    </w:p>
    <w:p w14:paraId="4368AAEA" w14:textId="77777777" w:rsidR="00877C35" w:rsidRPr="00A0669C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A0669C">
        <w:rPr>
          <w:rFonts w:ascii="Arial" w:eastAsia="Calibri" w:hAnsi="Arial"/>
        </w:rPr>
        <w:t>Kredytobiorca zobowiązuje się dokonać spłaty odsetek każdorazowo w okresach miesięcznych, ostatniego dnia miesiąca</w:t>
      </w:r>
      <w:r w:rsidR="00162846" w:rsidRPr="00A0669C">
        <w:rPr>
          <w:rFonts w:ascii="Arial" w:eastAsia="Calibri" w:hAnsi="Arial"/>
        </w:rPr>
        <w:t xml:space="preserve"> kalendarzowego</w:t>
      </w:r>
      <w:r w:rsidRPr="00A0669C">
        <w:rPr>
          <w:rFonts w:ascii="Arial" w:eastAsia="Calibri" w:hAnsi="Arial"/>
        </w:rPr>
        <w:t xml:space="preserve">, tylko od kwoty faktycznie wykorzystanego </w:t>
      </w:r>
      <w:r w:rsidR="00162846" w:rsidRPr="00A0669C">
        <w:rPr>
          <w:rFonts w:ascii="Arial" w:eastAsia="Calibri" w:hAnsi="Arial"/>
        </w:rPr>
        <w:t>Kredytu</w:t>
      </w:r>
      <w:r w:rsidRPr="00A0669C">
        <w:rPr>
          <w:rFonts w:ascii="Arial" w:eastAsia="Calibri" w:hAnsi="Arial"/>
        </w:rPr>
        <w:t>.</w:t>
      </w:r>
    </w:p>
    <w:p w14:paraId="21719B04" w14:textId="77777777" w:rsidR="00A674DB" w:rsidRPr="00A0669C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bookmarkStart w:id="15" w:name="_Ref429477169"/>
      <w:r w:rsidRPr="00A0669C">
        <w:rPr>
          <w:rFonts w:ascii="Arial" w:eastAsia="Calibri" w:hAnsi="Arial"/>
        </w:rPr>
        <w:t xml:space="preserve">Kredytobiorca zobowiązuje się do spłaty kapitału </w:t>
      </w:r>
      <w:r w:rsidR="00162846" w:rsidRPr="00A0669C">
        <w:rPr>
          <w:rFonts w:ascii="Arial" w:eastAsia="Calibri" w:hAnsi="Arial"/>
        </w:rPr>
        <w:t xml:space="preserve">Kredytu </w:t>
      </w:r>
      <w:r w:rsidRPr="00A0669C">
        <w:rPr>
          <w:rFonts w:ascii="Arial" w:eastAsia="Calibri" w:hAnsi="Arial"/>
        </w:rPr>
        <w:t>w kwotach i terminach określonych w</w:t>
      </w:r>
      <w:r w:rsidR="00A674DB" w:rsidRPr="00A0669C">
        <w:rPr>
          <w:rFonts w:ascii="Arial" w:eastAsia="Calibri" w:hAnsi="Arial"/>
        </w:rPr>
        <w:t> poniższym</w:t>
      </w:r>
      <w:r w:rsidR="00162846" w:rsidRPr="00A0669C">
        <w:rPr>
          <w:rFonts w:ascii="Arial" w:eastAsia="Calibri" w:hAnsi="Arial"/>
        </w:rPr>
        <w:t> </w:t>
      </w:r>
      <w:r w:rsidRPr="00A0669C">
        <w:rPr>
          <w:rFonts w:ascii="Arial" w:eastAsia="Calibri" w:hAnsi="Arial"/>
        </w:rPr>
        <w:t>harmonogramie</w:t>
      </w:r>
      <w:r w:rsidR="00A674DB" w:rsidRPr="00A0669C">
        <w:rPr>
          <w:rFonts w:ascii="Arial" w:eastAsia="Calibri" w:hAnsi="Arial"/>
        </w:rPr>
        <w:t>:</w:t>
      </w:r>
      <w:bookmarkEnd w:id="15"/>
    </w:p>
    <w:p w14:paraId="1E54B149" w14:textId="7B31FD1E" w:rsidR="00877C35" w:rsidRPr="00A0669C" w:rsidRDefault="00A674DB" w:rsidP="00A0669C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left="708" w:right="51"/>
        <w:jc w:val="both"/>
        <w:textAlignment w:val="auto"/>
        <w:rPr>
          <w:rFonts w:ascii="Arial" w:hAnsi="Arial"/>
        </w:rPr>
      </w:pPr>
      <w:r w:rsidRPr="00A674DB">
        <w:rPr>
          <w:rFonts w:ascii="Arial" w:hAnsi="Arial" w:cs="Arial"/>
          <w:szCs w:val="24"/>
        </w:rPr>
        <w:t>w ostatnim dniu miesiąca</w:t>
      </w:r>
      <w:r>
        <w:rPr>
          <w:rFonts w:ascii="Arial" w:hAnsi="Arial" w:cs="Arial"/>
          <w:szCs w:val="24"/>
        </w:rPr>
        <w:t xml:space="preserve"> kalendarzowego</w:t>
      </w:r>
      <w:r w:rsidR="00E848BA">
        <w:rPr>
          <w:rFonts w:ascii="Arial" w:hAnsi="Arial" w:cs="Arial"/>
          <w:szCs w:val="24"/>
        </w:rPr>
        <w:t>,</w:t>
      </w:r>
      <w:r w:rsidR="00E848BA" w:rsidRPr="00E848BA">
        <w:rPr>
          <w:rFonts w:ascii="Arial" w:hAnsi="Arial" w:cs="Arial"/>
          <w:szCs w:val="24"/>
        </w:rPr>
        <w:t xml:space="preserve"> </w:t>
      </w:r>
      <w:r w:rsidR="00E848BA">
        <w:rPr>
          <w:rFonts w:ascii="Arial" w:hAnsi="Arial" w:cs="Arial"/>
          <w:szCs w:val="24"/>
        </w:rPr>
        <w:t xml:space="preserve">z uwzględnieniem ust. </w:t>
      </w:r>
      <w:r w:rsidR="00FA0006">
        <w:rPr>
          <w:rFonts w:ascii="Arial" w:hAnsi="Arial" w:cs="Arial"/>
          <w:szCs w:val="24"/>
        </w:rPr>
        <w:fldChar w:fldCharType="begin"/>
      </w:r>
      <w:r w:rsidR="00E848BA">
        <w:rPr>
          <w:rFonts w:ascii="Arial" w:hAnsi="Arial" w:cs="Arial"/>
          <w:szCs w:val="24"/>
        </w:rPr>
        <w:instrText xml:space="preserve"> REF _Ref429478736 \r \h </w:instrText>
      </w:r>
      <w:r w:rsidR="00FA0006">
        <w:rPr>
          <w:rFonts w:ascii="Arial" w:hAnsi="Arial" w:cs="Arial"/>
          <w:szCs w:val="24"/>
        </w:rPr>
      </w:r>
      <w:r w:rsidR="00FA0006">
        <w:rPr>
          <w:rFonts w:ascii="Arial" w:hAnsi="Arial" w:cs="Arial"/>
          <w:szCs w:val="24"/>
        </w:rPr>
        <w:fldChar w:fldCharType="separate"/>
      </w:r>
      <w:r w:rsidR="00834312">
        <w:rPr>
          <w:rFonts w:ascii="Arial" w:hAnsi="Arial" w:cs="Arial"/>
          <w:szCs w:val="24"/>
        </w:rPr>
        <w:t>7</w:t>
      </w:r>
      <w:r w:rsidR="00FA0006">
        <w:rPr>
          <w:rFonts w:ascii="Arial" w:hAnsi="Arial" w:cs="Arial"/>
          <w:szCs w:val="24"/>
        </w:rPr>
        <w:fldChar w:fldCharType="end"/>
      </w:r>
      <w:r w:rsidR="00E848BA">
        <w:rPr>
          <w:rFonts w:ascii="Arial" w:hAnsi="Arial" w:cs="Arial"/>
          <w:szCs w:val="24"/>
        </w:rPr>
        <w:t>, w 36 ratach: 35 rat w </w:t>
      </w:r>
      <w:r w:rsidRPr="00A674DB">
        <w:rPr>
          <w:rFonts w:ascii="Arial" w:hAnsi="Arial" w:cs="Arial"/>
          <w:szCs w:val="24"/>
        </w:rPr>
        <w:t>wysokości 277 777,00 zł każda począwszy</w:t>
      </w:r>
      <w:r>
        <w:rPr>
          <w:rFonts w:ascii="Arial" w:hAnsi="Arial" w:cs="Arial"/>
          <w:szCs w:val="24"/>
        </w:rPr>
        <w:t xml:space="preserve"> od miesiąca, w którym nastąpiło uruchomienie </w:t>
      </w:r>
      <w:r w:rsidR="0096089C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redytu</w:t>
      </w:r>
      <w:r w:rsidR="00DF0F8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DF0F84">
        <w:rPr>
          <w:rFonts w:ascii="Arial" w:hAnsi="Arial" w:cs="Arial"/>
          <w:szCs w:val="24"/>
        </w:rPr>
        <w:t>z zastrzeżeniem</w:t>
      </w:r>
      <w:r w:rsidRPr="00A674DB">
        <w:rPr>
          <w:rFonts w:ascii="Arial" w:hAnsi="Arial" w:cs="Arial"/>
          <w:szCs w:val="24"/>
        </w:rPr>
        <w:t xml:space="preserve"> że ostatnia rata jest ratą wyrównującą, która wynosi 277 805,00 zł i jest płatna w ostatnim dniu obowiązywania </w:t>
      </w:r>
      <w:r>
        <w:rPr>
          <w:rFonts w:ascii="Arial" w:hAnsi="Arial" w:cs="Arial"/>
          <w:szCs w:val="24"/>
        </w:rPr>
        <w:t>U</w:t>
      </w:r>
      <w:r w:rsidRPr="00A674DB">
        <w:rPr>
          <w:rFonts w:ascii="Arial" w:hAnsi="Arial" w:cs="Arial"/>
          <w:szCs w:val="24"/>
        </w:rPr>
        <w:t>mowy</w:t>
      </w:r>
      <w:r w:rsidR="00877C35" w:rsidRPr="00A0669C">
        <w:rPr>
          <w:rFonts w:ascii="Arial" w:hAnsi="Arial"/>
        </w:rPr>
        <w:t>.</w:t>
      </w:r>
    </w:p>
    <w:p w14:paraId="32220647" w14:textId="2610BE38" w:rsidR="00877C35" w:rsidRPr="00A0669C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A0669C">
        <w:rPr>
          <w:rFonts w:ascii="Arial" w:hAnsi="Arial"/>
        </w:rPr>
        <w:t xml:space="preserve">Pierwszy termin spłaty kapitału </w:t>
      </w:r>
      <w:r w:rsidR="00CB3274">
        <w:rPr>
          <w:rFonts w:ascii="Arial" w:hAnsi="Arial" w:cs="Arial"/>
          <w:szCs w:val="24"/>
        </w:rPr>
        <w:t>oraz</w:t>
      </w:r>
      <w:r w:rsidRPr="00A0669C">
        <w:rPr>
          <w:rFonts w:ascii="Arial" w:hAnsi="Arial"/>
        </w:rPr>
        <w:t xml:space="preserve"> odsetek przypada ostatniego dnia miesiąca </w:t>
      </w:r>
      <w:r w:rsidR="00482BF5">
        <w:rPr>
          <w:rFonts w:ascii="Arial" w:hAnsi="Arial" w:cs="Arial"/>
          <w:szCs w:val="24"/>
        </w:rPr>
        <w:t>kalendarzowego</w:t>
      </w:r>
      <w:r w:rsidR="00CB3274">
        <w:rPr>
          <w:rFonts w:ascii="Arial" w:hAnsi="Arial" w:cs="Arial"/>
          <w:szCs w:val="24"/>
        </w:rPr>
        <w:t xml:space="preserve">, </w:t>
      </w:r>
      <w:r w:rsidRPr="00A0669C">
        <w:rPr>
          <w:rFonts w:ascii="Arial" w:hAnsi="Arial"/>
        </w:rPr>
        <w:t xml:space="preserve">w którym uruchomiono </w:t>
      </w:r>
      <w:r w:rsidR="00AA08B8">
        <w:rPr>
          <w:rFonts w:ascii="Arial" w:hAnsi="Arial" w:cs="Arial"/>
          <w:szCs w:val="24"/>
        </w:rPr>
        <w:t>K</w:t>
      </w:r>
      <w:r w:rsidR="00CB3274">
        <w:rPr>
          <w:rFonts w:ascii="Arial" w:hAnsi="Arial" w:cs="Arial"/>
          <w:szCs w:val="24"/>
        </w:rPr>
        <w:t>redyt</w:t>
      </w:r>
      <w:r w:rsidRPr="00A0669C">
        <w:rPr>
          <w:rFonts w:ascii="Arial" w:hAnsi="Arial"/>
        </w:rPr>
        <w:t>.</w:t>
      </w:r>
    </w:p>
    <w:p w14:paraId="5E579394" w14:textId="6CD8D001" w:rsidR="00877C35" w:rsidRPr="00A0669C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A0669C">
        <w:rPr>
          <w:rFonts w:ascii="Arial" w:hAnsi="Arial"/>
        </w:rPr>
        <w:t xml:space="preserve">Kredytobiorca upoważnia Bank do obciążenia kwotą </w:t>
      </w:r>
      <w:r w:rsidR="00CB3274" w:rsidRPr="00CB3274">
        <w:rPr>
          <w:rFonts w:ascii="Arial" w:hAnsi="Arial" w:cs="Arial"/>
          <w:szCs w:val="24"/>
        </w:rPr>
        <w:t>wymagal</w:t>
      </w:r>
      <w:r w:rsidR="00AA08B8">
        <w:rPr>
          <w:rFonts w:ascii="Arial" w:hAnsi="Arial" w:cs="Arial"/>
          <w:szCs w:val="24"/>
        </w:rPr>
        <w:t>nych</w:t>
      </w:r>
      <w:r w:rsidRPr="00A0669C">
        <w:rPr>
          <w:rFonts w:ascii="Arial" w:hAnsi="Arial"/>
        </w:rPr>
        <w:t xml:space="preserve"> odsetek od wykorzystanego </w:t>
      </w:r>
      <w:r w:rsidR="0096089C">
        <w:rPr>
          <w:rFonts w:ascii="Arial" w:hAnsi="Arial" w:cs="Arial"/>
          <w:szCs w:val="24"/>
        </w:rPr>
        <w:t>K</w:t>
      </w:r>
      <w:r w:rsidR="00CB3274" w:rsidRPr="00CB3274">
        <w:rPr>
          <w:rFonts w:ascii="Arial" w:hAnsi="Arial" w:cs="Arial"/>
          <w:szCs w:val="24"/>
        </w:rPr>
        <w:t>redytu</w:t>
      </w:r>
      <w:r w:rsidRPr="00A0669C">
        <w:rPr>
          <w:rFonts w:ascii="Arial" w:hAnsi="Arial"/>
        </w:rPr>
        <w:t xml:space="preserve"> za dany miesiąc ostatniego dnia miesiąca kalendarzowego, rachunku bieżącego Kredytobiorcy, o którym mowa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hAnsi="Arial" w:cs="Arial"/>
          <w:szCs w:val="24"/>
        </w:rPr>
        <w:t>§ 2</w:t>
      </w:r>
      <w:r w:rsidR="009F56B3">
        <w:fldChar w:fldCharType="end"/>
      </w:r>
      <w:r w:rsidR="00CB3274" w:rsidRPr="00CB3274">
        <w:rPr>
          <w:rFonts w:ascii="Arial" w:hAnsi="Arial" w:cs="Arial"/>
          <w:szCs w:val="24"/>
        </w:rPr>
        <w:t xml:space="preserve"> niniejszej Umowy</w:t>
      </w:r>
      <w:r w:rsidR="009E65C0" w:rsidRPr="00CB3274">
        <w:rPr>
          <w:rFonts w:ascii="Arial" w:hAnsi="Arial" w:cs="Arial"/>
          <w:szCs w:val="24"/>
        </w:rPr>
        <w:t>,</w:t>
      </w:r>
      <w:r w:rsidRPr="00A0669C">
        <w:rPr>
          <w:rFonts w:ascii="Arial" w:hAnsi="Arial"/>
        </w:rPr>
        <w:t xml:space="preserve"> i jednocześnie zobowiązuje się do zapewnienia na tym rachunku środków w wymaganej wysokości.</w:t>
      </w:r>
    </w:p>
    <w:p w14:paraId="60C58109" w14:textId="3D20417B" w:rsidR="00877C35" w:rsidRPr="00634BE6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34BE6">
        <w:rPr>
          <w:rFonts w:ascii="Arial" w:hAnsi="Arial"/>
        </w:rPr>
        <w:t xml:space="preserve">Spełnienie świadczenia przez Kredytobiorcę z tytułu spłaty </w:t>
      </w:r>
      <w:r w:rsidR="00CB3274" w:rsidRPr="00392B67">
        <w:rPr>
          <w:rFonts w:ascii="Arial" w:hAnsi="Arial"/>
        </w:rPr>
        <w:t>Kredytu</w:t>
      </w:r>
      <w:r w:rsidRPr="00634BE6">
        <w:rPr>
          <w:rFonts w:ascii="Arial" w:hAnsi="Arial"/>
        </w:rPr>
        <w:t xml:space="preserve"> lub odsetek następuje w dniu</w:t>
      </w:r>
      <w:r w:rsidR="00642D38">
        <w:rPr>
          <w:rFonts w:ascii="Arial" w:hAnsi="Arial"/>
        </w:rPr>
        <w:t>,</w:t>
      </w:r>
      <w:r w:rsidRPr="00634BE6">
        <w:rPr>
          <w:rFonts w:ascii="Arial" w:hAnsi="Arial"/>
        </w:rPr>
        <w:t xml:space="preserve"> w którym środki pieniężne wpłynęły na rachunek wskazany 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hAnsi="Arial"/>
        </w:rPr>
        <w:t>§ 2</w:t>
      </w:r>
      <w:r w:rsidR="009F56B3">
        <w:fldChar w:fldCharType="end"/>
      </w:r>
      <w:r w:rsidRPr="00634BE6">
        <w:rPr>
          <w:rFonts w:ascii="Arial" w:hAnsi="Arial"/>
        </w:rPr>
        <w:t xml:space="preserve"> ust.</w:t>
      </w:r>
      <w:r w:rsidR="00CB3274" w:rsidRPr="00392B67">
        <w:rPr>
          <w:rFonts w:ascii="Arial" w:hAnsi="Arial"/>
        </w:rPr>
        <w:t xml:space="preserve"> </w:t>
      </w:r>
      <w:r w:rsidR="009F56B3">
        <w:fldChar w:fldCharType="begin"/>
      </w:r>
      <w:r w:rsidR="009F56B3">
        <w:instrText xml:space="preserve"> REF _Ref429470822 \r \h  \* MERGEFORMAT </w:instrText>
      </w:r>
      <w:r w:rsidR="009F56B3">
        <w:fldChar w:fldCharType="separate"/>
      </w:r>
      <w:r w:rsidR="00834312">
        <w:t>1</w:t>
      </w:r>
      <w:r w:rsidR="009F56B3">
        <w:fldChar w:fldCharType="end"/>
      </w:r>
      <w:r w:rsidR="00CB3274" w:rsidRPr="00392B67">
        <w:rPr>
          <w:rFonts w:ascii="Arial" w:hAnsi="Arial"/>
        </w:rPr>
        <w:t>.</w:t>
      </w:r>
    </w:p>
    <w:p w14:paraId="13F4222B" w14:textId="77777777" w:rsidR="00AA08B8" w:rsidRDefault="00877C35" w:rsidP="00FE39F1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 w:hanging="357"/>
        <w:jc w:val="both"/>
        <w:textAlignment w:val="auto"/>
        <w:rPr>
          <w:rFonts w:ascii="Arial" w:hAnsi="Arial" w:cs="Arial"/>
          <w:szCs w:val="24"/>
        </w:rPr>
      </w:pPr>
      <w:bookmarkStart w:id="16" w:name="_Ref429478736"/>
      <w:r w:rsidRPr="00634BE6">
        <w:rPr>
          <w:rFonts w:ascii="Arial" w:hAnsi="Arial"/>
        </w:rPr>
        <w:t xml:space="preserve">W przypadku gdy termin spłaty </w:t>
      </w:r>
      <w:r w:rsidR="00CB3274">
        <w:rPr>
          <w:rFonts w:ascii="Arial" w:hAnsi="Arial" w:cs="Arial"/>
          <w:szCs w:val="24"/>
        </w:rPr>
        <w:t>Kredytu</w:t>
      </w:r>
      <w:r w:rsidRPr="00634BE6">
        <w:rPr>
          <w:rFonts w:ascii="Arial" w:hAnsi="Arial"/>
        </w:rPr>
        <w:t xml:space="preserve"> lub odsetek upływa w dniu ustawowo wolnym od pracy albo niebędącym dniem roboczym dla Banku</w:t>
      </w:r>
      <w:r w:rsidR="00AA08B8">
        <w:rPr>
          <w:rFonts w:ascii="Arial" w:hAnsi="Arial" w:cs="Arial"/>
          <w:szCs w:val="24"/>
        </w:rPr>
        <w:t>:</w:t>
      </w:r>
    </w:p>
    <w:p w14:paraId="17CF94AE" w14:textId="77777777" w:rsidR="00877C35" w:rsidRPr="00634BE6" w:rsidRDefault="00877C35" w:rsidP="00FE39F1">
      <w:pPr>
        <w:pStyle w:val="Tekstpodstawowy"/>
        <w:widowControl w:val="0"/>
        <w:numPr>
          <w:ilvl w:val="0"/>
          <w:numId w:val="21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34BE6">
        <w:rPr>
          <w:rFonts w:ascii="Arial" w:hAnsi="Arial"/>
        </w:rPr>
        <w:t xml:space="preserve">uważa się, że termin spłaty został zachowany, jeżeli spłata </w:t>
      </w:r>
      <w:r w:rsidR="00CB3274" w:rsidRPr="00482BF5">
        <w:rPr>
          <w:rFonts w:ascii="Arial" w:hAnsi="Arial" w:cs="Arial"/>
          <w:szCs w:val="24"/>
        </w:rPr>
        <w:t>Kredytu</w:t>
      </w:r>
      <w:r w:rsidRPr="00634BE6">
        <w:rPr>
          <w:rFonts w:ascii="Arial" w:hAnsi="Arial"/>
        </w:rPr>
        <w:t xml:space="preserve"> nastąpiła w pierwszym dniu roboczym po terminie spłaty</w:t>
      </w:r>
      <w:r w:rsidR="00AA08B8">
        <w:rPr>
          <w:rFonts w:ascii="Arial" w:hAnsi="Arial" w:cs="Arial"/>
          <w:szCs w:val="24"/>
        </w:rPr>
        <w:t>;</w:t>
      </w:r>
    </w:p>
    <w:p w14:paraId="11878E83" w14:textId="77777777" w:rsidR="00AA08B8" w:rsidRDefault="00AA08B8" w:rsidP="00FE39F1">
      <w:pPr>
        <w:pStyle w:val="Tekstpodstawowy"/>
        <w:widowControl w:val="0"/>
        <w:numPr>
          <w:ilvl w:val="0"/>
          <w:numId w:val="21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aktualizacja wysokości udostępnionych Kredytobiorcy środków następuje w pierwszym dniu roboczym po zakończeniu miesiąca kalendarzowego.</w:t>
      </w:r>
    </w:p>
    <w:p w14:paraId="1872ED04" w14:textId="77777777" w:rsidR="008C0473" w:rsidRPr="004A0230" w:rsidRDefault="00611823" w:rsidP="00AA08B8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left="360" w:right="51"/>
        <w:jc w:val="both"/>
        <w:textAlignment w:val="auto"/>
        <w:rPr>
          <w:rFonts w:ascii="Arial" w:hAnsi="Arial" w:cs="Arial"/>
          <w:szCs w:val="24"/>
        </w:rPr>
      </w:pPr>
      <w:r w:rsidRPr="004A0230">
        <w:rPr>
          <w:rFonts w:ascii="Arial" w:hAnsi="Arial" w:cs="Arial"/>
          <w:szCs w:val="24"/>
        </w:rPr>
        <w:t>Na potrzeby niniejszej Umowy przyjmuje się, że dniami nieroboczymi są dni ustawowo wolne od pracy oraz soboty.</w:t>
      </w:r>
      <w:bookmarkEnd w:id="16"/>
      <w:r w:rsidR="00AA08B8" w:rsidRPr="004A0230">
        <w:rPr>
          <w:rFonts w:ascii="Arial" w:hAnsi="Arial" w:cs="Arial"/>
          <w:szCs w:val="24"/>
        </w:rPr>
        <w:t xml:space="preserve"> </w:t>
      </w:r>
    </w:p>
    <w:bookmarkEnd w:id="13"/>
    <w:bookmarkEnd w:id="14"/>
    <w:p w14:paraId="0BFB797D" w14:textId="77777777" w:rsidR="00282A0A" w:rsidRPr="00852AAB" w:rsidRDefault="00877C35" w:rsidP="00852AAB">
      <w:pPr>
        <w:pStyle w:val="Tekstpodstawowy"/>
        <w:widowControl w:val="0"/>
        <w:numPr>
          <w:ilvl w:val="0"/>
          <w:numId w:val="5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34BE6">
        <w:rPr>
          <w:rFonts w:ascii="Arial" w:hAnsi="Arial"/>
        </w:rPr>
        <w:t xml:space="preserve">Kwoty wpłacone przez Kredytobiorcę na poczet spłaty zadłużenia z tytułu </w:t>
      </w:r>
      <w:r w:rsidR="001200BE" w:rsidRPr="00634BE6">
        <w:rPr>
          <w:rFonts w:ascii="Arial" w:hAnsi="Arial"/>
        </w:rPr>
        <w:t>Kredytu</w:t>
      </w:r>
      <w:r w:rsidRPr="00634BE6">
        <w:rPr>
          <w:rFonts w:ascii="Arial" w:hAnsi="Arial"/>
        </w:rPr>
        <w:t xml:space="preserve"> Bank zalicza w</w:t>
      </w:r>
      <w:r w:rsidR="001200BE" w:rsidRPr="00634BE6">
        <w:rPr>
          <w:rFonts w:ascii="Arial" w:hAnsi="Arial"/>
        </w:rPr>
        <w:t> </w:t>
      </w:r>
      <w:r w:rsidRPr="00634BE6">
        <w:rPr>
          <w:rFonts w:ascii="Arial" w:hAnsi="Arial"/>
        </w:rPr>
        <w:t>pierwszej kolejności na spłatę wymagalnych odsetek ustawowych, wymagalnych odsetek umownych z tytułu zadłużenia, kapitału i dalszej na inne należności uboczne, chyba że Kredytobiorca odnośnie danej wpłaty zastrzegł inaczej.</w:t>
      </w:r>
    </w:p>
    <w:p w14:paraId="49706B61" w14:textId="77777777" w:rsidR="00C027CA" w:rsidRPr="00AE6E13" w:rsidRDefault="00C027CA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 w:cs="Arial"/>
          <w:szCs w:val="24"/>
        </w:rPr>
      </w:pPr>
    </w:p>
    <w:p w14:paraId="78D44033" w14:textId="77777777" w:rsidR="00877C35" w:rsidRPr="00634BE6" w:rsidRDefault="00877C35" w:rsidP="00FE39F1">
      <w:pPr>
        <w:pStyle w:val="Tekstpodstawowy"/>
        <w:widowControl w:val="0"/>
        <w:numPr>
          <w:ilvl w:val="0"/>
          <w:numId w:val="22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634BE6">
        <w:rPr>
          <w:rFonts w:ascii="Arial" w:eastAsia="Calibri" w:hAnsi="Arial"/>
        </w:rPr>
        <w:t xml:space="preserve">Kredytobiorca jest uprawniony do przedterminowej spłaty zaciągniętego </w:t>
      </w:r>
      <w:r w:rsidR="00C027CA" w:rsidRPr="00634BE6">
        <w:rPr>
          <w:rFonts w:ascii="Arial" w:eastAsia="Calibri" w:hAnsi="Arial"/>
        </w:rPr>
        <w:t>Kredytu</w:t>
      </w:r>
      <w:r w:rsidRPr="00634BE6">
        <w:rPr>
          <w:rFonts w:ascii="Arial" w:eastAsia="Calibri" w:hAnsi="Arial"/>
        </w:rPr>
        <w:t xml:space="preserve"> lub jego części bez ponoszenia jakichkolwiek </w:t>
      </w:r>
      <w:r w:rsidR="00C027CA" w:rsidRPr="00634BE6">
        <w:rPr>
          <w:rFonts w:ascii="Arial" w:eastAsia="Calibri" w:hAnsi="Arial"/>
        </w:rPr>
        <w:t xml:space="preserve">dodatkowych </w:t>
      </w:r>
      <w:r w:rsidRPr="00634BE6">
        <w:rPr>
          <w:rFonts w:ascii="Arial" w:eastAsia="Calibri" w:hAnsi="Arial"/>
        </w:rPr>
        <w:t>opłat z tego tytułu.</w:t>
      </w:r>
    </w:p>
    <w:p w14:paraId="01AFEE2D" w14:textId="77777777" w:rsidR="00877C35" w:rsidRPr="00634BE6" w:rsidRDefault="00877C35" w:rsidP="00FE39F1">
      <w:pPr>
        <w:pStyle w:val="Tekstpodstawowy"/>
        <w:widowControl w:val="0"/>
        <w:numPr>
          <w:ilvl w:val="0"/>
          <w:numId w:val="22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634BE6">
        <w:rPr>
          <w:rFonts w:ascii="Arial" w:eastAsia="Calibri" w:hAnsi="Arial"/>
        </w:rPr>
        <w:t xml:space="preserve">Dopuszcza się możliwość niewykorzystania części lub całości </w:t>
      </w:r>
      <w:r w:rsidR="00C027CA" w:rsidRPr="00634BE6">
        <w:rPr>
          <w:rFonts w:ascii="Arial" w:eastAsia="Calibri" w:hAnsi="Arial"/>
        </w:rPr>
        <w:t>Kredytu</w:t>
      </w:r>
      <w:r w:rsidRPr="00634BE6">
        <w:rPr>
          <w:rFonts w:ascii="Arial" w:eastAsia="Calibri" w:hAnsi="Arial"/>
        </w:rPr>
        <w:t xml:space="preserve"> bez ponoszenia dodatkowych opłat i prowizji.</w:t>
      </w:r>
    </w:p>
    <w:p w14:paraId="5550DB62" w14:textId="77777777" w:rsidR="00877C35" w:rsidRPr="00634BE6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/>
          <w:b/>
          <w:sz w:val="20"/>
        </w:rPr>
      </w:pPr>
    </w:p>
    <w:p w14:paraId="19FD30CC" w14:textId="77777777" w:rsidR="00877C35" w:rsidRPr="00634BE6" w:rsidRDefault="00877C35" w:rsidP="00FE39F1">
      <w:pPr>
        <w:pStyle w:val="Tekstpodstawowy"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34BE6">
        <w:rPr>
          <w:rFonts w:ascii="Arial" w:hAnsi="Arial"/>
        </w:rPr>
        <w:t>Niedotrzymanie przez Kredytobiorcę terminu spłaty zobowiązań wobec Banku wynikających z</w:t>
      </w:r>
      <w:r w:rsidR="009E3E5C" w:rsidRPr="00601FB1">
        <w:rPr>
          <w:rFonts w:ascii="Arial" w:hAnsi="Arial" w:cs="Arial"/>
          <w:szCs w:val="24"/>
        </w:rPr>
        <w:t> </w:t>
      </w:r>
      <w:r w:rsidRPr="00634BE6">
        <w:rPr>
          <w:rFonts w:ascii="Arial" w:hAnsi="Arial"/>
        </w:rPr>
        <w:t>niniejszej Umowy powoduje przeniesienie w dniu wymagalności należności niespłaconej kwoty zobowiązania na rachunek należności przeterminowanych Banku.</w:t>
      </w:r>
      <w:r w:rsidR="009E3E5C" w:rsidRPr="00601FB1">
        <w:rPr>
          <w:rFonts w:ascii="Arial" w:hAnsi="Arial" w:cs="Arial"/>
          <w:szCs w:val="24"/>
        </w:rPr>
        <w:t xml:space="preserve"> </w:t>
      </w:r>
    </w:p>
    <w:p w14:paraId="2145C5B2" w14:textId="77777777" w:rsidR="00606EF4" w:rsidRPr="00601FB1" w:rsidRDefault="00606EF4" w:rsidP="00FE39F1">
      <w:pPr>
        <w:pStyle w:val="Tekstpodstawowy"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64" w:lineRule="auto"/>
        <w:ind w:right="51" w:hanging="357"/>
        <w:jc w:val="both"/>
        <w:textAlignment w:val="auto"/>
        <w:rPr>
          <w:rFonts w:ascii="Arial" w:hAnsi="Arial" w:cs="Arial"/>
        </w:rPr>
      </w:pPr>
      <w:r w:rsidRPr="00601FB1">
        <w:rPr>
          <w:rFonts w:ascii="Arial" w:hAnsi="Arial" w:cs="Arial"/>
          <w:szCs w:val="24"/>
        </w:rPr>
        <w:t xml:space="preserve">Od niespłaconych w terminie rat kapitału </w:t>
      </w:r>
      <w:r w:rsidRPr="00601FB1">
        <w:rPr>
          <w:rFonts w:ascii="Arial" w:hAnsi="Arial" w:cs="Arial"/>
        </w:rPr>
        <w:t xml:space="preserve">Bank pobiera odsetki ustawowe za </w:t>
      </w:r>
      <w:r w:rsidR="00601FB1" w:rsidRPr="00601FB1">
        <w:rPr>
          <w:rFonts w:ascii="Arial" w:hAnsi="Arial" w:cs="Arial"/>
        </w:rPr>
        <w:t>opóźnienie w </w:t>
      </w:r>
      <w:r w:rsidRPr="00601FB1">
        <w:rPr>
          <w:rFonts w:ascii="Arial" w:hAnsi="Arial" w:cs="Arial"/>
        </w:rPr>
        <w:t>wysokości określonej w obowiązujących w tym zakresie przepisach.</w:t>
      </w:r>
    </w:p>
    <w:p w14:paraId="0CBE115D" w14:textId="77777777" w:rsidR="00282A0A" w:rsidRPr="00601FB1" w:rsidRDefault="00282A0A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 w:cs="Arial"/>
          <w:b/>
          <w:bCs/>
          <w:sz w:val="20"/>
          <w:szCs w:val="24"/>
        </w:rPr>
      </w:pPr>
    </w:p>
    <w:p w14:paraId="72ACCC23" w14:textId="77777777" w:rsidR="00877C35" w:rsidRPr="00634BE6" w:rsidRDefault="00877C35" w:rsidP="00634BE6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34BE6">
        <w:rPr>
          <w:rFonts w:ascii="Arial" w:hAnsi="Arial"/>
        </w:rPr>
        <w:t>Kredytobiorca zobowiązuje się do:</w:t>
      </w:r>
    </w:p>
    <w:p w14:paraId="2C1849A1" w14:textId="4D627358" w:rsidR="00877C35" w:rsidRPr="0027382D" w:rsidRDefault="00525A10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01FB1">
        <w:rPr>
          <w:rFonts w:ascii="Arial" w:hAnsi="Arial" w:cs="Arial"/>
          <w:szCs w:val="24"/>
        </w:rPr>
        <w:t>dostarczania</w:t>
      </w:r>
      <w:r w:rsidR="00877C35" w:rsidRPr="00634BE6">
        <w:rPr>
          <w:rFonts w:ascii="Arial" w:hAnsi="Arial"/>
        </w:rPr>
        <w:t xml:space="preserve"> do Banku w okresach rocznych, w terminie do 25 lipca danego roku, zatwierdzonego sprawozdania finansowego za rok poprzedni (bilans, rachunek zysków i strat, informacja dodatkowa) wraz z raportem i opinią biegłego rewidenta</w:t>
      </w:r>
      <w:r w:rsidRPr="00601FB1">
        <w:rPr>
          <w:rFonts w:ascii="Arial" w:hAnsi="Arial" w:cs="Arial"/>
          <w:szCs w:val="24"/>
        </w:rPr>
        <w:t xml:space="preserve"> (jeżeli Kredytobiorca podlega obowiązkowi badania), oraz uchwały o zatwierdz</w:t>
      </w:r>
      <w:r w:rsidR="00D3240D">
        <w:rPr>
          <w:rFonts w:ascii="Arial" w:hAnsi="Arial" w:cs="Arial"/>
          <w:szCs w:val="24"/>
        </w:rPr>
        <w:t>eniu sprawozdania finansowego i </w:t>
      </w:r>
      <w:r w:rsidRPr="00601FB1">
        <w:rPr>
          <w:rFonts w:ascii="Arial" w:hAnsi="Arial" w:cs="Arial"/>
          <w:szCs w:val="24"/>
        </w:rPr>
        <w:t>uchwały o podziale zysku;</w:t>
      </w:r>
    </w:p>
    <w:p w14:paraId="54EFCE56" w14:textId="3E13B3E6" w:rsidR="0027382D" w:rsidRPr="005073A6" w:rsidRDefault="0027382D" w:rsidP="0027382D">
      <w:pPr>
        <w:pStyle w:val="Akapitzlist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5073A6">
        <w:rPr>
          <w:rFonts w:ascii="Arial" w:hAnsi="Arial"/>
          <w:sz w:val="20"/>
          <w:szCs w:val="20"/>
        </w:rPr>
        <w:lastRenderedPageBreak/>
        <w:t>przedłożenia w Banku pisemnej zgody NFZ na cesję wierzytelności z kontraktu stanowiącego zabezpieczenie Kredytu w terminie 60 dni licząc od dnia zawarcia niniejszej Umowy;</w:t>
      </w:r>
    </w:p>
    <w:p w14:paraId="3ACD6F25" w14:textId="77777777" w:rsidR="00877C35" w:rsidRPr="00634BE6" w:rsidRDefault="001A5776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601FB1">
        <w:rPr>
          <w:rFonts w:ascii="Arial" w:hAnsi="Arial" w:cs="Arial"/>
          <w:szCs w:val="24"/>
        </w:rPr>
        <w:t>składania</w:t>
      </w:r>
      <w:r w:rsidR="00877C35" w:rsidRPr="00634BE6">
        <w:rPr>
          <w:rFonts w:ascii="Arial" w:hAnsi="Arial"/>
        </w:rPr>
        <w:t xml:space="preserve"> w Banku w okresach kwartalnych, nie później niż w terminie 30 dni po upływie danego kwartału kalendarzowego, bilansu i rachunku zysków i strat</w:t>
      </w:r>
      <w:r w:rsidRPr="00601FB1">
        <w:rPr>
          <w:rFonts w:ascii="Arial" w:hAnsi="Arial" w:cs="Arial"/>
          <w:szCs w:val="24"/>
        </w:rPr>
        <w:t>;</w:t>
      </w:r>
    </w:p>
    <w:p w14:paraId="762DA71E" w14:textId="4F43BEAA" w:rsidR="00877C35" w:rsidRPr="00A06E07" w:rsidRDefault="00601FB1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A06E07">
        <w:rPr>
          <w:rFonts w:ascii="Arial" w:hAnsi="Arial" w:cs="Arial"/>
          <w:szCs w:val="24"/>
        </w:rPr>
        <w:t>utrzymania</w:t>
      </w:r>
      <w:r w:rsidR="00877C35" w:rsidRPr="00A06E07">
        <w:rPr>
          <w:rFonts w:ascii="Arial" w:hAnsi="Arial"/>
        </w:rPr>
        <w:t xml:space="preserve"> w całym okresie kredytowania zabezpieczenia w postaci cesji z </w:t>
      </w:r>
      <w:r w:rsidRPr="00A06E07">
        <w:rPr>
          <w:rFonts w:ascii="Arial" w:hAnsi="Arial" w:cs="Arial"/>
          <w:szCs w:val="24"/>
        </w:rPr>
        <w:t>kontraktów z </w:t>
      </w:r>
      <w:r w:rsidR="00877C35" w:rsidRPr="00A06E07">
        <w:rPr>
          <w:rFonts w:ascii="Arial" w:hAnsi="Arial"/>
        </w:rPr>
        <w:t>NFZ, w wysokości nie mniejszej niż 1</w:t>
      </w:r>
      <w:r w:rsidR="00AF60E9">
        <w:rPr>
          <w:rFonts w:ascii="Arial" w:hAnsi="Arial"/>
        </w:rPr>
        <w:t>5</w:t>
      </w:r>
      <w:r w:rsidR="00877C35" w:rsidRPr="00A06E07">
        <w:rPr>
          <w:rFonts w:ascii="Arial" w:hAnsi="Arial"/>
        </w:rPr>
        <w:t xml:space="preserve">0% kwoty </w:t>
      </w:r>
      <w:r w:rsidRPr="00A06E07">
        <w:rPr>
          <w:rFonts w:ascii="Arial" w:hAnsi="Arial" w:cs="Arial"/>
          <w:szCs w:val="24"/>
        </w:rPr>
        <w:t>Kredytu</w:t>
      </w:r>
      <w:r w:rsidR="00877C35" w:rsidRPr="00A06E07">
        <w:rPr>
          <w:rFonts w:ascii="Arial" w:hAnsi="Arial"/>
        </w:rPr>
        <w:t xml:space="preserve"> dostępnego w danym miesiącu;</w:t>
      </w:r>
    </w:p>
    <w:p w14:paraId="50713171" w14:textId="77777777" w:rsidR="00877C35" w:rsidRPr="00A06E07" w:rsidRDefault="00601FB1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A06E07">
        <w:rPr>
          <w:rFonts w:ascii="Arial" w:hAnsi="Arial" w:cs="Arial"/>
          <w:szCs w:val="24"/>
        </w:rPr>
        <w:t>w</w:t>
      </w:r>
      <w:r w:rsidR="00877C35" w:rsidRPr="00A06E07">
        <w:rPr>
          <w:rFonts w:ascii="Arial" w:hAnsi="Arial"/>
        </w:rPr>
        <w:t xml:space="preserve"> przypadku wygaśnięcia lub rozwiązania kontraktu </w:t>
      </w:r>
      <w:r w:rsidRPr="00A06E07">
        <w:rPr>
          <w:rFonts w:ascii="Arial" w:hAnsi="Arial" w:cs="Arial"/>
          <w:szCs w:val="24"/>
        </w:rPr>
        <w:t xml:space="preserve">z NFZ </w:t>
      </w:r>
      <w:r w:rsidR="00877C35" w:rsidRPr="00A06E07">
        <w:rPr>
          <w:rFonts w:ascii="Arial" w:hAnsi="Arial"/>
        </w:rPr>
        <w:t xml:space="preserve">będącego zabezpieczeniem </w:t>
      </w:r>
      <w:r w:rsidRPr="00A06E07">
        <w:rPr>
          <w:rFonts w:ascii="Arial" w:hAnsi="Arial" w:cs="Arial"/>
          <w:szCs w:val="24"/>
        </w:rPr>
        <w:t>Kredytu</w:t>
      </w:r>
      <w:r w:rsidR="00877C35" w:rsidRPr="00A06E07">
        <w:rPr>
          <w:rFonts w:ascii="Arial" w:hAnsi="Arial"/>
        </w:rPr>
        <w:t xml:space="preserve"> w czasie obowiązywania </w:t>
      </w:r>
      <w:r w:rsidR="00B45D99" w:rsidRPr="00A06E07">
        <w:rPr>
          <w:rFonts w:ascii="Arial" w:hAnsi="Arial" w:cs="Arial"/>
          <w:szCs w:val="24"/>
        </w:rPr>
        <w:t xml:space="preserve">Umowy Kredytu, </w:t>
      </w:r>
      <w:r w:rsidR="0032637C" w:rsidRPr="00A06E07">
        <w:rPr>
          <w:rFonts w:ascii="Arial" w:hAnsi="Arial" w:cs="Arial"/>
          <w:szCs w:val="24"/>
        </w:rPr>
        <w:t>Kredytobiorca zobowiązuje się</w:t>
      </w:r>
      <w:r w:rsidR="00877C35" w:rsidRPr="00A06E07">
        <w:rPr>
          <w:rFonts w:ascii="Arial" w:hAnsi="Arial"/>
        </w:rPr>
        <w:t xml:space="preserve"> ustanowić cesję z co najmniej jednej innej umowy o udzielanie świadczeń opieki zdrowotnej zawartej między Kredytobiorcą a NFZ i ustanowić na niej zabezpieczenie na pozostały okres kredytowania</w:t>
      </w:r>
      <w:r w:rsidR="00B45D99" w:rsidRPr="00A06E07">
        <w:rPr>
          <w:rFonts w:ascii="Arial" w:hAnsi="Arial" w:cs="Arial"/>
          <w:szCs w:val="24"/>
        </w:rPr>
        <w:t>;</w:t>
      </w:r>
    </w:p>
    <w:p w14:paraId="2182AC85" w14:textId="77777777" w:rsidR="00BD7D25" w:rsidRPr="00BD7D25" w:rsidRDefault="00B45D99" w:rsidP="006D464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 w:rsidRPr="00B45D99">
        <w:rPr>
          <w:rFonts w:ascii="Arial" w:hAnsi="Arial" w:cs="Arial"/>
          <w:szCs w:val="24"/>
        </w:rPr>
        <w:t>informowania</w:t>
      </w:r>
      <w:r w:rsidR="00877C35" w:rsidRPr="00634BE6">
        <w:rPr>
          <w:rFonts w:ascii="Arial" w:hAnsi="Arial"/>
        </w:rPr>
        <w:t xml:space="preserve"> Banku o wszelkich decyzjach i faktach mających istotny wpływ na sytuację ekonomiczno</w:t>
      </w:r>
      <w:r w:rsidR="00BD7D25" w:rsidRPr="00BD7D25">
        <w:rPr>
          <w:rFonts w:ascii="Arial" w:hAnsi="Arial" w:cs="Arial"/>
          <w:szCs w:val="24"/>
        </w:rPr>
        <w:t>-</w:t>
      </w:r>
      <w:r w:rsidR="00877C35" w:rsidRPr="00634BE6">
        <w:rPr>
          <w:rFonts w:ascii="Arial" w:hAnsi="Arial"/>
        </w:rPr>
        <w:t>finansową Kredytobiorcy</w:t>
      </w:r>
      <w:r w:rsidR="006D4641">
        <w:rPr>
          <w:rFonts w:ascii="Arial" w:hAnsi="Arial" w:cs="Arial"/>
          <w:szCs w:val="24"/>
        </w:rPr>
        <w:t>;</w:t>
      </w:r>
    </w:p>
    <w:p w14:paraId="2D213672" w14:textId="77777777" w:rsidR="00DD7A4D" w:rsidRPr="00BD7D25" w:rsidRDefault="00611823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 w:rsidRPr="00BD7D25">
        <w:rPr>
          <w:rFonts w:ascii="Arial" w:hAnsi="Arial" w:cs="Arial"/>
          <w:szCs w:val="24"/>
        </w:rPr>
        <w:t>nieprzenoszenia, bez zgody Banku, całości lub części swoich pr</w:t>
      </w:r>
      <w:r w:rsidR="0096089C">
        <w:rPr>
          <w:rFonts w:ascii="Arial" w:hAnsi="Arial" w:cs="Arial"/>
          <w:szCs w:val="24"/>
        </w:rPr>
        <w:t>aw i obowiązków wynikających z U</w:t>
      </w:r>
      <w:r w:rsidRPr="00BD7D25">
        <w:rPr>
          <w:rFonts w:ascii="Arial" w:hAnsi="Arial" w:cs="Arial"/>
          <w:szCs w:val="24"/>
        </w:rPr>
        <w:t xml:space="preserve">mowy </w:t>
      </w:r>
      <w:r w:rsidR="0096089C">
        <w:rPr>
          <w:rFonts w:ascii="Arial" w:hAnsi="Arial" w:cs="Arial"/>
          <w:szCs w:val="24"/>
        </w:rPr>
        <w:t>K</w:t>
      </w:r>
      <w:r w:rsidRPr="00BD7D25">
        <w:rPr>
          <w:rFonts w:ascii="Arial" w:hAnsi="Arial" w:cs="Arial"/>
          <w:szCs w:val="24"/>
        </w:rPr>
        <w:t>redytu;</w:t>
      </w:r>
    </w:p>
    <w:p w14:paraId="6E327BDE" w14:textId="77777777" w:rsidR="004D39ED" w:rsidRPr="00BD7D25" w:rsidRDefault="00611823" w:rsidP="00FE39F1">
      <w:pPr>
        <w:pStyle w:val="Tekstpodstawowy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 w:rsidRPr="00BD7D25">
        <w:rPr>
          <w:rFonts w:ascii="Arial" w:hAnsi="Arial" w:cs="Arial"/>
          <w:szCs w:val="24"/>
        </w:rPr>
        <w:t>niezwłocznego przedkładania w Banku umów lub aneksów do umów o udzielanie świadczeń opieki zdrowotnej zawartych z NFZ,</w:t>
      </w:r>
      <w:r w:rsidR="001B373A">
        <w:rPr>
          <w:rFonts w:ascii="Arial" w:hAnsi="Arial" w:cs="Arial"/>
          <w:szCs w:val="24"/>
        </w:rPr>
        <w:t xml:space="preserve"> określających wartość umowy z NFZ i okres obowiązywania warunków finansowania,</w:t>
      </w:r>
      <w:r w:rsidRPr="00BD7D25">
        <w:rPr>
          <w:rFonts w:ascii="Arial" w:hAnsi="Arial" w:cs="Arial"/>
          <w:szCs w:val="24"/>
        </w:rPr>
        <w:t xml:space="preserve"> z których cesja wierzytelności stanowi lub będzie stanowi</w:t>
      </w:r>
      <w:r w:rsidR="0096089C">
        <w:rPr>
          <w:rFonts w:ascii="Arial" w:hAnsi="Arial" w:cs="Arial"/>
          <w:szCs w:val="24"/>
        </w:rPr>
        <w:t>ć zabezpieczenie prawne spłaty K</w:t>
      </w:r>
      <w:r w:rsidR="00852AAB">
        <w:rPr>
          <w:rFonts w:ascii="Arial" w:hAnsi="Arial" w:cs="Arial"/>
          <w:szCs w:val="24"/>
        </w:rPr>
        <w:t>redytu.</w:t>
      </w:r>
    </w:p>
    <w:p w14:paraId="21C6E64A" w14:textId="77777777" w:rsidR="00282A0A" w:rsidRPr="00BD7D25" w:rsidRDefault="00282A0A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 w:cs="Arial"/>
          <w:b/>
          <w:bCs/>
          <w:sz w:val="20"/>
          <w:szCs w:val="24"/>
        </w:rPr>
      </w:pPr>
    </w:p>
    <w:p w14:paraId="667D7B6C" w14:textId="77777777" w:rsidR="00877C35" w:rsidRPr="007368EB" w:rsidRDefault="00877C35" w:rsidP="00FE39F1">
      <w:pPr>
        <w:pStyle w:val="Tekstpodstawowy"/>
        <w:widowControl w:val="0"/>
        <w:numPr>
          <w:ilvl w:val="0"/>
          <w:numId w:val="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bookmarkStart w:id="17" w:name="_Ref332186164"/>
      <w:r w:rsidRPr="007368EB">
        <w:rPr>
          <w:rFonts w:ascii="Arial" w:hAnsi="Arial"/>
        </w:rPr>
        <w:t>Bank jest uprawniony do wypowiedzenia niniejszej Umowy z ważnych powodów, w</w:t>
      </w:r>
      <w:r w:rsidR="009E3E5C" w:rsidRPr="00B45D99">
        <w:rPr>
          <w:rFonts w:ascii="Arial" w:hAnsi="Arial" w:cs="Arial"/>
          <w:szCs w:val="24"/>
        </w:rPr>
        <w:t> </w:t>
      </w:r>
      <w:r w:rsidRPr="007368EB">
        <w:rPr>
          <w:rFonts w:ascii="Arial" w:hAnsi="Arial"/>
        </w:rPr>
        <w:t>szczególności jeżeli:</w:t>
      </w:r>
      <w:bookmarkEnd w:id="17"/>
    </w:p>
    <w:p w14:paraId="76F4D691" w14:textId="77777777" w:rsidR="00877C35" w:rsidRPr="007368EB" w:rsidRDefault="00877C35" w:rsidP="00FE39F1">
      <w:pPr>
        <w:widowControl w:val="0"/>
        <w:numPr>
          <w:ilvl w:val="0"/>
          <w:numId w:val="12"/>
        </w:numPr>
        <w:tabs>
          <w:tab w:val="num" w:pos="750"/>
          <w:tab w:val="num" w:pos="1440"/>
        </w:tabs>
        <w:spacing w:before="0" w:after="0" w:line="264" w:lineRule="auto"/>
        <w:rPr>
          <w:rFonts w:ascii="Arial" w:hAnsi="Arial"/>
          <w:sz w:val="20"/>
        </w:rPr>
      </w:pPr>
      <w:r w:rsidRPr="007368EB">
        <w:rPr>
          <w:rFonts w:ascii="Arial" w:hAnsi="Arial"/>
          <w:sz w:val="20"/>
        </w:rPr>
        <w:t xml:space="preserve">Kredytobiorca nie wykonał obowiązków wynikających z Umowy, a w szczególności nieterminowo reguluje zobowiązania z tytułu spłaty rat kapitału, </w:t>
      </w:r>
      <w:r w:rsidR="00112423" w:rsidRPr="00B45D99">
        <w:rPr>
          <w:rFonts w:ascii="Arial" w:hAnsi="Arial" w:cs="Arial"/>
          <w:sz w:val="20"/>
          <w:szCs w:val="24"/>
        </w:rPr>
        <w:t>odsetek</w:t>
      </w:r>
      <w:r w:rsidRPr="007368EB">
        <w:rPr>
          <w:rFonts w:ascii="Arial" w:hAnsi="Arial"/>
          <w:sz w:val="20"/>
        </w:rPr>
        <w:t xml:space="preserve"> lub innych należności umownych</w:t>
      </w:r>
      <w:r w:rsidR="009E3E5C" w:rsidRPr="00B45D99">
        <w:rPr>
          <w:rFonts w:ascii="Arial" w:hAnsi="Arial" w:cs="Arial"/>
          <w:sz w:val="20"/>
          <w:szCs w:val="24"/>
        </w:rPr>
        <w:t>;</w:t>
      </w:r>
    </w:p>
    <w:p w14:paraId="29D86DF1" w14:textId="77777777" w:rsidR="00877C35" w:rsidRPr="007368EB" w:rsidRDefault="00877C35" w:rsidP="00FE39F1">
      <w:pPr>
        <w:widowControl w:val="0"/>
        <w:numPr>
          <w:ilvl w:val="0"/>
          <w:numId w:val="12"/>
        </w:numPr>
        <w:tabs>
          <w:tab w:val="num" w:pos="750"/>
          <w:tab w:val="num" w:pos="1440"/>
        </w:tabs>
        <w:spacing w:before="0" w:after="0" w:line="264" w:lineRule="auto"/>
        <w:rPr>
          <w:rFonts w:ascii="Arial" w:hAnsi="Arial"/>
          <w:sz w:val="20"/>
        </w:rPr>
      </w:pPr>
      <w:r w:rsidRPr="007368EB">
        <w:rPr>
          <w:rFonts w:ascii="Arial" w:hAnsi="Arial"/>
          <w:sz w:val="20"/>
        </w:rPr>
        <w:t>Kredyt lub jego część został wykorzystany niezgodnie z przeznaczeniem</w:t>
      </w:r>
      <w:r w:rsidR="009E3E5C" w:rsidRPr="00B45D99">
        <w:rPr>
          <w:rFonts w:ascii="Arial" w:hAnsi="Arial" w:cs="Arial"/>
          <w:sz w:val="20"/>
          <w:szCs w:val="24"/>
        </w:rPr>
        <w:t>,</w:t>
      </w:r>
    </w:p>
    <w:p w14:paraId="6EFE745D" w14:textId="77777777" w:rsidR="00877C35" w:rsidRPr="007368EB" w:rsidRDefault="00877C35" w:rsidP="00FE39F1">
      <w:pPr>
        <w:widowControl w:val="0"/>
        <w:numPr>
          <w:ilvl w:val="0"/>
          <w:numId w:val="12"/>
        </w:numPr>
        <w:tabs>
          <w:tab w:val="num" w:pos="750"/>
          <w:tab w:val="num" w:pos="1440"/>
        </w:tabs>
        <w:spacing w:before="0" w:after="0" w:line="264" w:lineRule="auto"/>
        <w:rPr>
          <w:rFonts w:ascii="Arial" w:hAnsi="Arial"/>
          <w:sz w:val="20"/>
        </w:rPr>
      </w:pPr>
      <w:r w:rsidRPr="007368EB">
        <w:rPr>
          <w:rFonts w:ascii="Arial" w:hAnsi="Arial"/>
          <w:sz w:val="20"/>
        </w:rPr>
        <w:t>Kredytobiorca złożył w Banku dokumenty lub przedstawił informacje, które okazały się niezgodne ze</w:t>
      </w:r>
      <w:r w:rsidR="009E3E5C" w:rsidRPr="007368EB">
        <w:rPr>
          <w:rFonts w:ascii="Arial" w:hAnsi="Arial"/>
          <w:sz w:val="20"/>
        </w:rPr>
        <w:t> </w:t>
      </w:r>
      <w:r w:rsidRPr="007368EB">
        <w:rPr>
          <w:rFonts w:ascii="Arial" w:hAnsi="Arial"/>
          <w:sz w:val="20"/>
        </w:rPr>
        <w:t>stanem rzeczywistym</w:t>
      </w:r>
      <w:r w:rsidR="009E3E5C" w:rsidRPr="007368EB">
        <w:rPr>
          <w:rFonts w:ascii="Arial" w:hAnsi="Arial"/>
          <w:sz w:val="20"/>
        </w:rPr>
        <w:t>;</w:t>
      </w:r>
    </w:p>
    <w:p w14:paraId="32C30E5E" w14:textId="77777777" w:rsidR="00877C35" w:rsidRPr="00852AAB" w:rsidRDefault="00B45D99" w:rsidP="00852AAB">
      <w:pPr>
        <w:widowControl w:val="0"/>
        <w:numPr>
          <w:ilvl w:val="0"/>
          <w:numId w:val="12"/>
        </w:numPr>
        <w:tabs>
          <w:tab w:val="num" w:pos="750"/>
          <w:tab w:val="num" w:pos="1440"/>
        </w:tabs>
        <w:spacing w:before="0" w:after="0" w:line="264" w:lineRule="auto"/>
        <w:rPr>
          <w:rFonts w:ascii="Arial" w:hAnsi="Arial"/>
          <w:sz w:val="20"/>
        </w:rPr>
      </w:pPr>
      <w:r w:rsidRPr="007368EB">
        <w:rPr>
          <w:rFonts w:ascii="Arial" w:hAnsi="Arial"/>
          <w:sz w:val="20"/>
        </w:rPr>
        <w:t>zabezpieczenia</w:t>
      </w:r>
      <w:r w:rsidR="00877C35" w:rsidRPr="007368EB">
        <w:rPr>
          <w:rFonts w:ascii="Arial" w:hAnsi="Arial"/>
          <w:sz w:val="20"/>
        </w:rPr>
        <w:t xml:space="preserve"> nie zostały ustanowione w terminie lub też obniżeniu uległa ich realna wartość</w:t>
      </w:r>
      <w:r w:rsidR="00852AAB">
        <w:rPr>
          <w:rFonts w:ascii="Arial" w:hAnsi="Arial"/>
          <w:sz w:val="20"/>
        </w:rPr>
        <w:t>.</w:t>
      </w:r>
    </w:p>
    <w:p w14:paraId="000B0C49" w14:textId="77777777" w:rsidR="00877C35" w:rsidRPr="00A805C2" w:rsidRDefault="00877C35" w:rsidP="00FE39F1">
      <w:pPr>
        <w:pStyle w:val="Tekstpodstawowy"/>
        <w:widowControl w:val="0"/>
        <w:numPr>
          <w:ilvl w:val="0"/>
          <w:numId w:val="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7368EB">
        <w:rPr>
          <w:rFonts w:ascii="Arial" w:hAnsi="Arial"/>
        </w:rPr>
        <w:t xml:space="preserve">Wypowiedzenia </w:t>
      </w:r>
      <w:r w:rsidR="009E3E5C" w:rsidRPr="00BD7D25">
        <w:rPr>
          <w:rFonts w:ascii="Arial" w:hAnsi="Arial" w:cs="Arial"/>
          <w:szCs w:val="24"/>
        </w:rPr>
        <w:t xml:space="preserve">Umowy </w:t>
      </w:r>
      <w:r w:rsidRPr="007368EB">
        <w:rPr>
          <w:rFonts w:ascii="Arial" w:hAnsi="Arial"/>
        </w:rPr>
        <w:t xml:space="preserve">Bank dokonuje na piśmie i doręcza Kredytobiorcy listem poleconym </w:t>
      </w:r>
      <w:r w:rsidR="00B45D99" w:rsidRPr="00BD7D25">
        <w:rPr>
          <w:rFonts w:ascii="Arial" w:hAnsi="Arial" w:cs="Arial"/>
          <w:szCs w:val="24"/>
        </w:rPr>
        <w:t xml:space="preserve"> </w:t>
      </w:r>
      <w:r w:rsidRPr="007368EB">
        <w:rPr>
          <w:rFonts w:ascii="Arial" w:hAnsi="Arial"/>
        </w:rPr>
        <w:t xml:space="preserve">lub </w:t>
      </w:r>
      <w:r w:rsidRPr="00A805C2">
        <w:rPr>
          <w:rFonts w:ascii="Arial" w:hAnsi="Arial"/>
        </w:rPr>
        <w:t>do rąk własnych.</w:t>
      </w:r>
    </w:p>
    <w:p w14:paraId="42E301B8" w14:textId="36E97073" w:rsidR="00DA75F2" w:rsidRPr="00A805C2" w:rsidRDefault="00611823" w:rsidP="00514CA2">
      <w:pPr>
        <w:pStyle w:val="Tekstpodstawowy"/>
        <w:widowControl w:val="0"/>
        <w:numPr>
          <w:ilvl w:val="0"/>
          <w:numId w:val="4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 w:rsidRPr="00A805C2">
        <w:rPr>
          <w:rFonts w:ascii="Arial" w:hAnsi="Arial" w:cs="Arial"/>
          <w:szCs w:val="24"/>
        </w:rPr>
        <w:t xml:space="preserve">W przypadku gdy przeciwko Kredytobiorcy została wszczęta egzekucja </w:t>
      </w:r>
      <w:r w:rsidR="007368EB" w:rsidRPr="00A805C2">
        <w:rPr>
          <w:rFonts w:ascii="Arial" w:hAnsi="Arial" w:cs="Arial"/>
          <w:szCs w:val="24"/>
        </w:rPr>
        <w:t xml:space="preserve">z rachunku o numerze </w:t>
      </w:r>
      <w:r w:rsidR="00D51919">
        <w:rPr>
          <w:rFonts w:ascii="Arial" w:hAnsi="Arial" w:cs="Arial"/>
          <w:szCs w:val="24"/>
        </w:rPr>
        <w:t xml:space="preserve">      </w:t>
      </w:r>
      <w:r w:rsidR="0046138B">
        <w:rPr>
          <w:rFonts w:ascii="Arial" w:eastAsia="Calibri" w:hAnsi="Arial"/>
          <w:b/>
        </w:rPr>
        <w:t>……………………………………………………………..</w:t>
      </w:r>
      <w:r w:rsidR="007368EB" w:rsidRPr="00A805C2">
        <w:rPr>
          <w:rFonts w:ascii="Arial" w:eastAsia="Calibri" w:hAnsi="Arial"/>
        </w:rPr>
        <w:t xml:space="preserve"> </w:t>
      </w:r>
      <w:r w:rsidRPr="00A805C2">
        <w:rPr>
          <w:rFonts w:ascii="Arial" w:hAnsi="Arial" w:cs="Arial"/>
          <w:szCs w:val="24"/>
        </w:rPr>
        <w:t xml:space="preserve">limit przyznanego </w:t>
      </w:r>
      <w:r w:rsidR="0096089C" w:rsidRPr="00A805C2">
        <w:rPr>
          <w:rFonts w:ascii="Arial" w:hAnsi="Arial" w:cs="Arial"/>
          <w:szCs w:val="24"/>
        </w:rPr>
        <w:t>K</w:t>
      </w:r>
      <w:r w:rsidRPr="00A805C2">
        <w:rPr>
          <w:rFonts w:ascii="Arial" w:hAnsi="Arial" w:cs="Arial"/>
          <w:szCs w:val="24"/>
        </w:rPr>
        <w:t xml:space="preserve">redytu, o którym mowa w </w:t>
      </w:r>
      <w:r w:rsidR="009F56B3" w:rsidRPr="00A805C2">
        <w:fldChar w:fldCharType="begin"/>
      </w:r>
      <w:r w:rsidR="009F56B3" w:rsidRPr="00A805C2">
        <w:instrText xml:space="preserve"> REF _Ref348526706 \r \h  \* MERGEFORMAT </w:instrText>
      </w:r>
      <w:r w:rsidR="009F56B3" w:rsidRPr="00A805C2">
        <w:fldChar w:fldCharType="separate"/>
      </w:r>
      <w:r w:rsidR="00834312" w:rsidRPr="00834312">
        <w:rPr>
          <w:rFonts w:ascii="Arial" w:hAnsi="Arial" w:cs="Arial"/>
          <w:szCs w:val="24"/>
        </w:rPr>
        <w:t>§ 1</w:t>
      </w:r>
      <w:r w:rsidR="009F56B3" w:rsidRPr="00A805C2">
        <w:fldChar w:fldCharType="end"/>
      </w:r>
      <w:r w:rsidRPr="00A805C2">
        <w:rPr>
          <w:rFonts w:ascii="Arial" w:hAnsi="Arial" w:cs="Arial"/>
          <w:szCs w:val="24"/>
        </w:rPr>
        <w:t xml:space="preserve"> ust. </w:t>
      </w:r>
      <w:r w:rsidR="009F56B3" w:rsidRPr="00A805C2">
        <w:fldChar w:fldCharType="begin"/>
      </w:r>
      <w:r w:rsidR="009F56B3" w:rsidRPr="00A805C2">
        <w:instrText xml:space="preserve"> REF _Ref348532567 \r \h  \* MERGEFORMAT </w:instrText>
      </w:r>
      <w:r w:rsidR="009F56B3" w:rsidRPr="00A805C2">
        <w:fldChar w:fldCharType="separate"/>
      </w:r>
      <w:r w:rsidR="00834312">
        <w:t>1</w:t>
      </w:r>
      <w:r w:rsidR="009F56B3" w:rsidRPr="00A805C2">
        <w:fldChar w:fldCharType="end"/>
      </w:r>
      <w:r w:rsidRPr="00A805C2">
        <w:rPr>
          <w:rFonts w:ascii="Arial" w:hAnsi="Arial" w:cs="Arial"/>
          <w:szCs w:val="24"/>
        </w:rPr>
        <w:t>, ulega automatycznie wstrzymaniu i z rachunku mogą być wypłacane środki wyłącznie w granicach salda dodatniego rachunku</w:t>
      </w:r>
      <w:r w:rsidR="00A06E07">
        <w:rPr>
          <w:rFonts w:ascii="Arial" w:hAnsi="Arial" w:cs="Arial"/>
          <w:szCs w:val="24"/>
        </w:rPr>
        <w:t>.</w:t>
      </w:r>
    </w:p>
    <w:p w14:paraId="19C5C857" w14:textId="77777777" w:rsidR="00282A0A" w:rsidRPr="00BD7D25" w:rsidRDefault="00B45D99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 w:cs="Arial"/>
          <w:b/>
          <w:bCs/>
          <w:sz w:val="20"/>
          <w:szCs w:val="24"/>
        </w:rPr>
      </w:pPr>
      <w:r w:rsidRPr="00BD7D25">
        <w:rPr>
          <w:rFonts w:ascii="Arial" w:hAnsi="Arial" w:cs="Arial"/>
          <w:b/>
          <w:bCs/>
          <w:sz w:val="20"/>
          <w:szCs w:val="24"/>
        </w:rPr>
        <w:t xml:space="preserve"> </w:t>
      </w:r>
    </w:p>
    <w:p w14:paraId="53A36036" w14:textId="099F9A30" w:rsidR="00BB5801" w:rsidRPr="00392B67" w:rsidRDefault="00BB5801" w:rsidP="00FE39F1">
      <w:pPr>
        <w:pStyle w:val="Tekstpodstawowy"/>
        <w:widowControl w:val="0"/>
        <w:numPr>
          <w:ilvl w:val="0"/>
          <w:numId w:val="13"/>
        </w:numPr>
        <w:tabs>
          <w:tab w:val="num" w:pos="426"/>
        </w:tabs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392B67">
        <w:rPr>
          <w:rFonts w:ascii="Arial" w:hAnsi="Arial"/>
        </w:rPr>
        <w:t xml:space="preserve">Kredytobiorca zobowiązuje się do prowadzenia w Banku rachunku bankowego, </w:t>
      </w:r>
      <w:r w:rsidR="00B45D99" w:rsidRPr="00392B67">
        <w:rPr>
          <w:rFonts w:ascii="Arial" w:hAnsi="Arial"/>
        </w:rPr>
        <w:t>o którym mowa w 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hAnsi="Arial"/>
        </w:rPr>
        <w:t>§ 2</w:t>
      </w:r>
      <w:r w:rsidR="009F56B3">
        <w:fldChar w:fldCharType="end"/>
      </w:r>
      <w:r w:rsidR="00B45D99" w:rsidRPr="00392B67">
        <w:rPr>
          <w:rFonts w:ascii="Arial" w:hAnsi="Arial"/>
        </w:rPr>
        <w:t xml:space="preserve"> ust. </w:t>
      </w:r>
      <w:r w:rsidR="009F56B3">
        <w:fldChar w:fldCharType="begin"/>
      </w:r>
      <w:r w:rsidR="009F56B3">
        <w:instrText xml:space="preserve"> REF _Ref429470822 \r \h  \* MERGEFORMAT </w:instrText>
      </w:r>
      <w:r w:rsidR="009F56B3">
        <w:fldChar w:fldCharType="separate"/>
      </w:r>
      <w:r w:rsidR="00834312">
        <w:t>1</w:t>
      </w:r>
      <w:r w:rsidR="009F56B3">
        <w:fldChar w:fldCharType="end"/>
      </w:r>
      <w:r w:rsidR="00B45D99" w:rsidRPr="00392B67">
        <w:rPr>
          <w:rFonts w:ascii="Arial" w:hAnsi="Arial"/>
        </w:rPr>
        <w:t>. niniejszej</w:t>
      </w:r>
      <w:r w:rsidR="00B45D99" w:rsidRPr="00B45D99">
        <w:rPr>
          <w:rFonts w:ascii="Arial" w:hAnsi="Arial" w:cs="Arial"/>
          <w:szCs w:val="24"/>
        </w:rPr>
        <w:t xml:space="preserve"> Umowy, </w:t>
      </w:r>
      <w:r w:rsidRPr="00392B67">
        <w:rPr>
          <w:rFonts w:ascii="Arial" w:hAnsi="Arial"/>
        </w:rPr>
        <w:t xml:space="preserve">na który wpływać będą środki finansowe w celu zapewnienia spłaty </w:t>
      </w:r>
      <w:r w:rsidR="00B45D99">
        <w:rPr>
          <w:rFonts w:ascii="Arial" w:hAnsi="Arial" w:cs="Arial"/>
          <w:szCs w:val="24"/>
        </w:rPr>
        <w:t>Kredytu</w:t>
      </w:r>
      <w:r w:rsidRPr="00392B67">
        <w:rPr>
          <w:rFonts w:ascii="Arial" w:hAnsi="Arial"/>
        </w:rPr>
        <w:t xml:space="preserve">, w całym okresie trwania </w:t>
      </w:r>
      <w:r w:rsidR="00B45D99">
        <w:rPr>
          <w:rFonts w:ascii="Arial" w:hAnsi="Arial" w:cs="Arial"/>
          <w:szCs w:val="24"/>
        </w:rPr>
        <w:t>Umowy</w:t>
      </w:r>
      <w:r w:rsidRPr="00392B67">
        <w:rPr>
          <w:rFonts w:ascii="Arial" w:hAnsi="Arial"/>
        </w:rPr>
        <w:t>.</w:t>
      </w:r>
    </w:p>
    <w:p w14:paraId="3DAED0B5" w14:textId="4279A441" w:rsidR="00BB5801" w:rsidRPr="00392B67" w:rsidRDefault="00BB5801" w:rsidP="00FE39F1">
      <w:pPr>
        <w:pStyle w:val="Tekstpodstawowy"/>
        <w:widowControl w:val="0"/>
        <w:numPr>
          <w:ilvl w:val="0"/>
          <w:numId w:val="13"/>
        </w:numPr>
        <w:tabs>
          <w:tab w:val="num" w:pos="426"/>
        </w:tabs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392B67">
        <w:rPr>
          <w:rFonts w:ascii="Arial" w:hAnsi="Arial"/>
        </w:rPr>
        <w:t>Opłaty z tytułu prowadzenia rachunku</w:t>
      </w:r>
      <w:r w:rsidR="00B45D99">
        <w:rPr>
          <w:rFonts w:ascii="Arial" w:hAnsi="Arial" w:cs="Arial"/>
          <w:szCs w:val="24"/>
        </w:rPr>
        <w:t xml:space="preserve">, </w:t>
      </w:r>
      <w:r w:rsidR="00B45D99">
        <w:rPr>
          <w:rFonts w:ascii="Arial" w:hAnsi="Arial" w:cs="Arial"/>
          <w:bCs/>
          <w:szCs w:val="24"/>
        </w:rPr>
        <w:t xml:space="preserve">o którym mowa </w:t>
      </w:r>
      <w:r w:rsidR="00B45D99" w:rsidRPr="00CB3274">
        <w:rPr>
          <w:rFonts w:ascii="Arial" w:hAnsi="Arial" w:cs="Arial"/>
          <w:szCs w:val="24"/>
        </w:rPr>
        <w:t xml:space="preserve">w </w:t>
      </w:r>
      <w:r w:rsidR="009F56B3">
        <w:fldChar w:fldCharType="begin"/>
      </w:r>
      <w:r w:rsidR="009F56B3">
        <w:instrText xml:space="preserve"> REF _Ref345926348 \r \h  \* MERGEFORMAT </w:instrText>
      </w:r>
      <w:r w:rsidR="009F56B3">
        <w:fldChar w:fldCharType="separate"/>
      </w:r>
      <w:r w:rsidR="00834312" w:rsidRPr="00834312">
        <w:rPr>
          <w:rFonts w:ascii="Arial" w:hAnsi="Arial" w:cs="Arial"/>
          <w:szCs w:val="24"/>
        </w:rPr>
        <w:t>§ 2</w:t>
      </w:r>
      <w:r w:rsidR="009F56B3">
        <w:fldChar w:fldCharType="end"/>
      </w:r>
      <w:r w:rsidR="00B45D99">
        <w:rPr>
          <w:rFonts w:ascii="Arial" w:hAnsi="Arial" w:cs="Arial"/>
          <w:szCs w:val="24"/>
        </w:rPr>
        <w:t xml:space="preserve"> </w:t>
      </w:r>
      <w:r w:rsidR="00B45D99" w:rsidRPr="004F04B9">
        <w:rPr>
          <w:rFonts w:ascii="Arial" w:hAnsi="Arial" w:cs="Arial"/>
          <w:szCs w:val="24"/>
        </w:rPr>
        <w:t>ust</w:t>
      </w:r>
      <w:r w:rsidR="00B45D99" w:rsidRPr="00392B67">
        <w:rPr>
          <w:rFonts w:ascii="Arial" w:hAnsi="Arial"/>
        </w:rPr>
        <w:t xml:space="preserve">. </w:t>
      </w:r>
      <w:r w:rsidR="009F56B3">
        <w:fldChar w:fldCharType="begin"/>
      </w:r>
      <w:r w:rsidR="009F56B3">
        <w:instrText xml:space="preserve"> REF _Ref429470822 \r \h  \* MERGEFORMAT </w:instrText>
      </w:r>
      <w:r w:rsidR="009F56B3">
        <w:fldChar w:fldCharType="separate"/>
      </w:r>
      <w:r w:rsidR="00834312">
        <w:t>1</w:t>
      </w:r>
      <w:r w:rsidR="009F56B3">
        <w:fldChar w:fldCharType="end"/>
      </w:r>
      <w:r w:rsidR="00B45D99" w:rsidRPr="00392B67">
        <w:rPr>
          <w:rFonts w:ascii="Arial" w:hAnsi="Arial"/>
        </w:rPr>
        <w:t>. niniejszej</w:t>
      </w:r>
      <w:r w:rsidR="00B45D99" w:rsidRPr="00CB3274">
        <w:rPr>
          <w:rFonts w:ascii="Arial" w:hAnsi="Arial" w:cs="Arial"/>
          <w:szCs w:val="24"/>
        </w:rPr>
        <w:t xml:space="preserve"> Umowy</w:t>
      </w:r>
      <w:r w:rsidR="00B45D99">
        <w:rPr>
          <w:rFonts w:ascii="Arial" w:hAnsi="Arial" w:cs="Arial"/>
          <w:szCs w:val="24"/>
        </w:rPr>
        <w:t>, i </w:t>
      </w:r>
      <w:r w:rsidRPr="00392B67">
        <w:rPr>
          <w:rFonts w:ascii="Arial" w:hAnsi="Arial"/>
        </w:rPr>
        <w:t xml:space="preserve">wykonywanie czynności z tym związanych będą przedmiotem odrębnej </w:t>
      </w:r>
      <w:r w:rsidR="00B45D99">
        <w:rPr>
          <w:rFonts w:ascii="Arial" w:hAnsi="Arial" w:cs="Arial"/>
          <w:szCs w:val="24"/>
        </w:rPr>
        <w:t>umowy</w:t>
      </w:r>
      <w:r w:rsidRPr="00392B67">
        <w:rPr>
          <w:rFonts w:ascii="Arial" w:hAnsi="Arial"/>
        </w:rPr>
        <w:t xml:space="preserve"> z Bankiem, w</w:t>
      </w:r>
      <w:r w:rsidR="007B4CE9">
        <w:rPr>
          <w:rFonts w:ascii="Arial" w:hAnsi="Arial" w:cs="Arial"/>
          <w:szCs w:val="24"/>
        </w:rPr>
        <w:t> </w:t>
      </w:r>
      <w:r w:rsidRPr="00392B67">
        <w:rPr>
          <w:rFonts w:ascii="Arial" w:hAnsi="Arial"/>
        </w:rPr>
        <w:t>której formularz oferto</w:t>
      </w:r>
      <w:r w:rsidR="00A06E07">
        <w:rPr>
          <w:rFonts w:ascii="Arial" w:hAnsi="Arial"/>
        </w:rPr>
        <w:t xml:space="preserve">wy z konkursu </w:t>
      </w:r>
      <w:r w:rsidRPr="00392B67">
        <w:rPr>
          <w:rFonts w:ascii="Arial" w:hAnsi="Arial"/>
        </w:rPr>
        <w:t>będzie stanowił integralną część tj.</w:t>
      </w:r>
      <w:r w:rsidR="007B4CE9">
        <w:rPr>
          <w:rFonts w:ascii="Arial" w:hAnsi="Arial" w:cs="Arial"/>
          <w:szCs w:val="24"/>
        </w:rPr>
        <w:t> </w:t>
      </w:r>
      <w:r w:rsidRPr="00392B67">
        <w:rPr>
          <w:rFonts w:ascii="Arial" w:hAnsi="Arial"/>
        </w:rPr>
        <w:t>załącznik.</w:t>
      </w:r>
    </w:p>
    <w:p w14:paraId="76898877" w14:textId="77777777" w:rsidR="00877C35" w:rsidRPr="00392B67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eastAsia="Calibri" w:hAnsi="Arial"/>
          <w:sz w:val="20"/>
        </w:rPr>
      </w:pPr>
    </w:p>
    <w:p w14:paraId="15453FD5" w14:textId="77777777" w:rsidR="00877C35" w:rsidRPr="0046138B" w:rsidRDefault="00877C35" w:rsidP="00FE39F1">
      <w:pPr>
        <w:pStyle w:val="Tekstpodstawowy"/>
        <w:widowControl w:val="0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  <w:sz w:val="22"/>
          <w:szCs w:val="22"/>
        </w:rPr>
      </w:pPr>
      <w:r w:rsidRPr="0046138B">
        <w:rPr>
          <w:rFonts w:ascii="Arial" w:eastAsia="Calibri" w:hAnsi="Arial"/>
          <w:szCs w:val="22"/>
        </w:rPr>
        <w:t>Kredytobiorca zobowiązuje się do powiadamiania Banku o każdej zmianie nazwy, siedziby, adresu oraz wszelkich innych zmianach związanych z jego statusem prawnym.</w:t>
      </w:r>
      <w:r w:rsidR="009E3E5C" w:rsidRPr="0046138B">
        <w:rPr>
          <w:sz w:val="22"/>
          <w:szCs w:val="28"/>
        </w:rPr>
        <w:t xml:space="preserve"> </w:t>
      </w:r>
    </w:p>
    <w:p w14:paraId="1CAE98EF" w14:textId="77777777" w:rsidR="00877C35" w:rsidRPr="00392B67" w:rsidRDefault="00877C35" w:rsidP="00FE39F1">
      <w:pPr>
        <w:pStyle w:val="Tekstpodstawowy"/>
        <w:widowControl w:val="0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392B67">
        <w:rPr>
          <w:rFonts w:ascii="Arial" w:hAnsi="Arial"/>
        </w:rPr>
        <w:t>W przypadku niepowiadomienia Banku o zmianie adresu, korespondencję przesyłaną na adres podany w niniejszej Umowie uważa się za skutecznie doręczoną.</w:t>
      </w:r>
    </w:p>
    <w:p w14:paraId="712DD865" w14:textId="77777777" w:rsidR="00877C35" w:rsidRPr="00392B67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eastAsia="Calibri" w:hAnsi="Arial"/>
          <w:sz w:val="20"/>
        </w:rPr>
      </w:pPr>
    </w:p>
    <w:p w14:paraId="06D39727" w14:textId="77777777" w:rsidR="00877C35" w:rsidRPr="00392B67" w:rsidRDefault="00877C35" w:rsidP="00392B67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392B67">
        <w:rPr>
          <w:rFonts w:ascii="Arial" w:eastAsia="Calibri" w:hAnsi="Arial"/>
        </w:rPr>
        <w:t>Każda zmiana Umowy wymaga zachowania formy pisemnej pod rygorem nieważności.</w:t>
      </w:r>
    </w:p>
    <w:p w14:paraId="7E5A5B67" w14:textId="77777777" w:rsidR="00877C35" w:rsidRPr="00392B67" w:rsidRDefault="00877C35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eastAsia="Calibri" w:hAnsi="Arial"/>
          <w:sz w:val="20"/>
        </w:rPr>
      </w:pPr>
    </w:p>
    <w:p w14:paraId="6B716D03" w14:textId="77777777" w:rsidR="00877C35" w:rsidRPr="00392B67" w:rsidRDefault="00877C35" w:rsidP="00FE39F1">
      <w:pPr>
        <w:pStyle w:val="Tekstpodstawowy"/>
        <w:widowControl w:val="0"/>
        <w:numPr>
          <w:ilvl w:val="0"/>
          <w:numId w:val="17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392B67">
        <w:rPr>
          <w:rFonts w:ascii="Arial" w:eastAsia="Calibri" w:hAnsi="Arial"/>
        </w:rPr>
        <w:t>Prawem właściwym dla oceny powstałych pomiędzy Bankiem i Kredytobiorcą stosunków prawnych jest prawo polskie.</w:t>
      </w:r>
    </w:p>
    <w:p w14:paraId="796FE9D2" w14:textId="77777777" w:rsidR="00877C35" w:rsidRPr="00392B67" w:rsidRDefault="00877C35" w:rsidP="00FE39F1">
      <w:pPr>
        <w:pStyle w:val="Tekstpodstawowy"/>
        <w:widowControl w:val="0"/>
        <w:numPr>
          <w:ilvl w:val="0"/>
          <w:numId w:val="17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</w:rPr>
      </w:pPr>
      <w:r w:rsidRPr="00392B67">
        <w:rPr>
          <w:rFonts w:ascii="Arial" w:hAnsi="Arial"/>
        </w:rPr>
        <w:t>Sądem właściwym dla rozpatrywania wszelkich sporów wynikających z zawartych z</w:t>
      </w:r>
      <w:r w:rsidR="00611823">
        <w:rPr>
          <w:rFonts w:ascii="Arial" w:hAnsi="Arial" w:cs="Arial"/>
          <w:szCs w:val="24"/>
        </w:rPr>
        <w:t> </w:t>
      </w:r>
      <w:r w:rsidRPr="00392B67">
        <w:rPr>
          <w:rFonts w:ascii="Arial" w:hAnsi="Arial"/>
        </w:rPr>
        <w:t>Bankiem umów jest sąd właściwy ze względu na siedzibę Kredytobiorcy.</w:t>
      </w:r>
    </w:p>
    <w:p w14:paraId="556A267B" w14:textId="77777777" w:rsidR="00130E57" w:rsidRPr="00392B67" w:rsidRDefault="00130E57" w:rsidP="00FE39F1">
      <w:pPr>
        <w:pStyle w:val="Akapitzlist"/>
        <w:numPr>
          <w:ilvl w:val="0"/>
          <w:numId w:val="11"/>
        </w:numPr>
        <w:spacing w:before="240" w:after="120" w:line="264" w:lineRule="auto"/>
        <w:ind w:left="992" w:hanging="856"/>
        <w:jc w:val="center"/>
        <w:rPr>
          <w:rFonts w:ascii="Arial" w:hAnsi="Arial"/>
        </w:rPr>
      </w:pPr>
    </w:p>
    <w:p w14:paraId="64532D00" w14:textId="77777777" w:rsidR="00310AA1" w:rsidRPr="00AE6E13" w:rsidRDefault="00611823" w:rsidP="00D60F4C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  <w:r w:rsidRPr="00AE6E13">
        <w:rPr>
          <w:rFonts w:ascii="Arial" w:hAnsi="Arial" w:cs="Arial"/>
          <w:szCs w:val="24"/>
        </w:rPr>
        <w:t>Umowa zostaje sporządzona w dwóch równobrzmiących egzemplarzach, po jednym dla każdej ze stron.</w:t>
      </w:r>
    </w:p>
    <w:p w14:paraId="65F23D8D" w14:textId="77777777" w:rsidR="00495948" w:rsidRPr="00AE6E13" w:rsidRDefault="00495948" w:rsidP="00AE06B5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</w:p>
    <w:p w14:paraId="19304149" w14:textId="77777777" w:rsidR="00A50F18" w:rsidRPr="00392B67" w:rsidRDefault="00611823" w:rsidP="00392B67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/>
          <w:u w:val="single"/>
        </w:rPr>
      </w:pPr>
      <w:r w:rsidRPr="00AE6E13">
        <w:rPr>
          <w:rFonts w:ascii="Arial" w:hAnsi="Arial" w:cs="Arial"/>
          <w:szCs w:val="24"/>
          <w:u w:val="single"/>
        </w:rPr>
        <w:t>Wykaz załączników</w:t>
      </w:r>
      <w:r w:rsidR="00A50F18" w:rsidRPr="00392B67">
        <w:rPr>
          <w:rFonts w:ascii="Arial" w:hAnsi="Arial"/>
          <w:u w:val="single"/>
        </w:rPr>
        <w:t>:</w:t>
      </w:r>
    </w:p>
    <w:p w14:paraId="6B45590C" w14:textId="77777777" w:rsidR="00A50F18" w:rsidRPr="00392B67" w:rsidRDefault="00A50F18" w:rsidP="00FE39F1">
      <w:pPr>
        <w:pStyle w:val="Tekstpodstawowy"/>
        <w:widowControl w:val="0"/>
        <w:numPr>
          <w:ilvl w:val="0"/>
          <w:numId w:val="16"/>
        </w:numPr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eastAsia="Calibri" w:hAnsi="Arial"/>
        </w:rPr>
      </w:pPr>
      <w:r w:rsidRPr="00392B67">
        <w:rPr>
          <w:rFonts w:ascii="Arial" w:eastAsia="Calibri" w:hAnsi="Arial"/>
        </w:rPr>
        <w:t>Weksel własny in blanco wystawiony przez Kredytobiorcę wraz z deklaracją wekslową</w:t>
      </w:r>
    </w:p>
    <w:p w14:paraId="6FBC9F10" w14:textId="77777777" w:rsidR="00D23BFD" w:rsidRPr="00D23BFD" w:rsidRDefault="001D4F7B" w:rsidP="00FE39F1">
      <w:pPr>
        <w:pStyle w:val="Tekstpodstawowy"/>
        <w:widowControl w:val="0"/>
        <w:numPr>
          <w:ilvl w:val="0"/>
          <w:numId w:val="16"/>
        </w:numPr>
        <w:spacing w:after="0" w:line="264" w:lineRule="auto"/>
        <w:ind w:right="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przelewu wierzytelności</w:t>
      </w:r>
      <w:r w:rsidR="00D23BFD" w:rsidRPr="00D23BFD">
        <w:rPr>
          <w:rFonts w:ascii="Arial" w:hAnsi="Arial" w:cs="Arial"/>
          <w:szCs w:val="24"/>
        </w:rPr>
        <w:t xml:space="preserve"> oraz zawiadomienie dłużnika</w:t>
      </w:r>
    </w:p>
    <w:p w14:paraId="322F298A" w14:textId="77777777" w:rsidR="00EF684C" w:rsidRPr="00AE6E13" w:rsidRDefault="00EF684C" w:rsidP="00D23BFD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left="360" w:right="51"/>
        <w:jc w:val="both"/>
        <w:textAlignment w:val="auto"/>
        <w:rPr>
          <w:rFonts w:ascii="Arial" w:hAnsi="Arial" w:cs="Arial"/>
          <w:szCs w:val="24"/>
        </w:rPr>
      </w:pPr>
    </w:p>
    <w:p w14:paraId="56596F5E" w14:textId="77777777" w:rsidR="005E5BCF" w:rsidRPr="00AE6E13" w:rsidRDefault="005E5BCF" w:rsidP="00AE06B5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</w:p>
    <w:p w14:paraId="401259FE" w14:textId="77777777" w:rsidR="001A5776" w:rsidRPr="00AE6E13" w:rsidRDefault="001A5776" w:rsidP="00AE06B5">
      <w:pPr>
        <w:pStyle w:val="Tekstpodstawowy"/>
        <w:widowControl w:val="0"/>
        <w:overflowPunct/>
        <w:autoSpaceDE/>
        <w:autoSpaceDN/>
        <w:adjustRightInd/>
        <w:spacing w:after="0" w:line="264" w:lineRule="auto"/>
        <w:ind w:right="51"/>
        <w:jc w:val="both"/>
        <w:textAlignment w:val="auto"/>
        <w:rPr>
          <w:rFonts w:ascii="Arial" w:hAnsi="Arial" w:cs="Arial"/>
          <w:szCs w:val="24"/>
        </w:rPr>
      </w:pPr>
    </w:p>
    <w:p w14:paraId="1B132DE2" w14:textId="77777777" w:rsidR="00817692" w:rsidRPr="00AE6E13" w:rsidRDefault="00817692" w:rsidP="00586E37">
      <w:pPr>
        <w:tabs>
          <w:tab w:val="right" w:pos="8953"/>
        </w:tabs>
        <w:spacing w:before="0" w:after="0"/>
        <w:rPr>
          <w:rFonts w:ascii="Arial" w:hAnsi="Arial" w:cs="Arial"/>
          <w:sz w:val="20"/>
          <w:szCs w:val="24"/>
        </w:rPr>
      </w:pPr>
    </w:p>
    <w:p w14:paraId="49D3EAF4" w14:textId="77777777" w:rsidR="00282A0A" w:rsidRPr="00AE6E13" w:rsidRDefault="00611823" w:rsidP="00586E37">
      <w:pPr>
        <w:tabs>
          <w:tab w:val="right" w:pos="8953"/>
        </w:tabs>
        <w:spacing w:before="0" w:after="0"/>
        <w:rPr>
          <w:rFonts w:ascii="Arial" w:hAnsi="Arial" w:cs="Arial"/>
          <w:sz w:val="20"/>
          <w:szCs w:val="24"/>
        </w:rPr>
      </w:pPr>
      <w:r w:rsidRPr="00AE6E13">
        <w:rPr>
          <w:rFonts w:ascii="Arial" w:hAnsi="Arial" w:cs="Arial"/>
          <w:sz w:val="20"/>
          <w:szCs w:val="24"/>
        </w:rPr>
        <w:t>…………………………………………………………………..…………</w:t>
      </w:r>
    </w:p>
    <w:p w14:paraId="61E960CA" w14:textId="77777777" w:rsidR="00282A0A" w:rsidRPr="00AE6E13" w:rsidRDefault="00611823" w:rsidP="00586E37">
      <w:pPr>
        <w:tabs>
          <w:tab w:val="right" w:pos="8953"/>
        </w:tabs>
        <w:spacing w:before="0" w:after="0"/>
        <w:rPr>
          <w:rFonts w:ascii="Arial" w:hAnsi="Arial" w:cs="Arial"/>
          <w:i/>
          <w:iCs/>
          <w:sz w:val="14"/>
          <w:szCs w:val="18"/>
        </w:rPr>
      </w:pPr>
      <w:r w:rsidRPr="00AE6E13">
        <w:rPr>
          <w:rFonts w:ascii="Arial" w:hAnsi="Arial" w:cs="Arial"/>
          <w:i/>
          <w:iCs/>
          <w:sz w:val="14"/>
          <w:szCs w:val="18"/>
        </w:rPr>
        <w:t>(pieczęć firmowa Kredytobiorcy i podpisy osób reprezentujących Kredytobiorcę)</w:t>
      </w:r>
    </w:p>
    <w:p w14:paraId="51331088" w14:textId="77777777" w:rsidR="00282A0A" w:rsidRPr="00AE6E13" w:rsidRDefault="00282A0A" w:rsidP="00586E37">
      <w:pPr>
        <w:tabs>
          <w:tab w:val="right" w:pos="8953"/>
        </w:tabs>
        <w:spacing w:before="0" w:after="0"/>
        <w:rPr>
          <w:rFonts w:ascii="Arial" w:hAnsi="Arial" w:cs="Arial"/>
          <w:i/>
          <w:iCs/>
          <w:sz w:val="20"/>
          <w:szCs w:val="24"/>
        </w:rPr>
      </w:pPr>
    </w:p>
    <w:p w14:paraId="2F0E0182" w14:textId="77777777" w:rsidR="00282A0A" w:rsidRPr="00AE6E13" w:rsidRDefault="00282A0A" w:rsidP="00586E37">
      <w:pPr>
        <w:tabs>
          <w:tab w:val="right" w:pos="8953"/>
        </w:tabs>
        <w:spacing w:before="0" w:after="0"/>
        <w:rPr>
          <w:rFonts w:ascii="Arial" w:hAnsi="Arial" w:cs="Arial"/>
          <w:i/>
          <w:iCs/>
          <w:sz w:val="20"/>
          <w:szCs w:val="24"/>
        </w:rPr>
      </w:pPr>
    </w:p>
    <w:p w14:paraId="475C925F" w14:textId="77777777" w:rsidR="00817692" w:rsidRPr="00AE6E13" w:rsidRDefault="00817692" w:rsidP="00586E37">
      <w:pPr>
        <w:tabs>
          <w:tab w:val="right" w:pos="8953"/>
        </w:tabs>
        <w:spacing w:before="0" w:after="0"/>
        <w:rPr>
          <w:rFonts w:ascii="Arial" w:hAnsi="Arial" w:cs="Arial"/>
          <w:i/>
          <w:iCs/>
          <w:sz w:val="20"/>
          <w:szCs w:val="24"/>
        </w:rPr>
      </w:pPr>
    </w:p>
    <w:p w14:paraId="45681E8D" w14:textId="77777777" w:rsidR="009457FA" w:rsidRPr="00AE6E13" w:rsidRDefault="009457FA" w:rsidP="00586E37">
      <w:pPr>
        <w:tabs>
          <w:tab w:val="right" w:pos="8953"/>
        </w:tabs>
        <w:spacing w:before="0" w:after="0"/>
        <w:rPr>
          <w:rFonts w:ascii="Arial" w:hAnsi="Arial" w:cs="Arial"/>
          <w:sz w:val="20"/>
          <w:szCs w:val="24"/>
        </w:rPr>
      </w:pPr>
    </w:p>
    <w:p w14:paraId="4668F179" w14:textId="77777777" w:rsidR="009457FA" w:rsidRPr="00AE6E13" w:rsidRDefault="009457FA" w:rsidP="00586E37">
      <w:pPr>
        <w:tabs>
          <w:tab w:val="right" w:pos="8953"/>
        </w:tabs>
        <w:spacing w:before="0" w:after="0"/>
        <w:rPr>
          <w:rFonts w:ascii="Arial" w:hAnsi="Arial" w:cs="Arial"/>
          <w:sz w:val="20"/>
          <w:szCs w:val="24"/>
        </w:rPr>
      </w:pPr>
    </w:p>
    <w:p w14:paraId="4304782A" w14:textId="77777777" w:rsidR="003A7BB3" w:rsidRPr="00AE6E13" w:rsidRDefault="00611823" w:rsidP="00586E37">
      <w:pPr>
        <w:tabs>
          <w:tab w:val="right" w:pos="8953"/>
        </w:tabs>
        <w:spacing w:before="0" w:after="0"/>
        <w:rPr>
          <w:rFonts w:ascii="Arial" w:hAnsi="Arial" w:cs="Arial"/>
          <w:i/>
          <w:iCs/>
          <w:snapToGrid w:val="0"/>
          <w:sz w:val="14"/>
          <w:szCs w:val="18"/>
        </w:rPr>
      </w:pPr>
      <w:r w:rsidRPr="00AE6E13">
        <w:rPr>
          <w:rFonts w:ascii="Arial" w:hAnsi="Arial" w:cs="Arial"/>
          <w:sz w:val="20"/>
          <w:szCs w:val="24"/>
        </w:rPr>
        <w:t>…………………………………………………………………..…………</w:t>
      </w:r>
      <w:r w:rsidRPr="00AE6E13">
        <w:rPr>
          <w:rFonts w:ascii="Arial" w:hAnsi="Arial" w:cs="Arial"/>
          <w:i/>
          <w:iCs/>
          <w:snapToGrid w:val="0"/>
          <w:sz w:val="14"/>
          <w:szCs w:val="18"/>
        </w:rPr>
        <w:t xml:space="preserve"> </w:t>
      </w:r>
    </w:p>
    <w:p w14:paraId="1D82A87E" w14:textId="77777777" w:rsidR="00A50F18" w:rsidRPr="00392B67" w:rsidRDefault="00611823" w:rsidP="00392B67">
      <w:pPr>
        <w:tabs>
          <w:tab w:val="right" w:pos="8953"/>
        </w:tabs>
        <w:spacing w:before="0" w:after="0"/>
        <w:rPr>
          <w:rFonts w:ascii="Arial" w:hAnsi="Arial"/>
          <w:i/>
          <w:sz w:val="14"/>
        </w:rPr>
      </w:pPr>
      <w:r w:rsidRPr="00AE6E13">
        <w:rPr>
          <w:rFonts w:ascii="Arial" w:hAnsi="Arial" w:cs="Arial"/>
          <w:i/>
          <w:iCs/>
          <w:snapToGrid w:val="0"/>
          <w:sz w:val="14"/>
          <w:szCs w:val="18"/>
        </w:rPr>
        <w:t xml:space="preserve">(pieczęć firmowa </w:t>
      </w:r>
      <w:r w:rsidR="00A50F18" w:rsidRPr="00392B67">
        <w:rPr>
          <w:rFonts w:ascii="Arial" w:hAnsi="Arial"/>
          <w:i/>
          <w:sz w:val="14"/>
        </w:rPr>
        <w:t>Banku</w:t>
      </w:r>
      <w:r w:rsidRPr="00AE6E13">
        <w:rPr>
          <w:rFonts w:ascii="Arial" w:hAnsi="Arial" w:cs="Arial"/>
          <w:i/>
          <w:iCs/>
          <w:snapToGrid w:val="0"/>
          <w:sz w:val="14"/>
          <w:szCs w:val="18"/>
        </w:rPr>
        <w:t xml:space="preserve"> i podpisy osób reprezentujących Bank)</w:t>
      </w:r>
    </w:p>
    <w:p w14:paraId="3886BD52" w14:textId="77777777" w:rsidR="00282A0A" w:rsidRPr="00AE6E13" w:rsidRDefault="00611823" w:rsidP="00C51DEF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snapToGrid w:val="0"/>
          <w:sz w:val="20"/>
          <w:szCs w:val="24"/>
        </w:rPr>
      </w:pPr>
      <w:r w:rsidRPr="00AE6E13">
        <w:rPr>
          <w:rFonts w:ascii="Arial" w:hAnsi="Arial" w:cs="Arial"/>
          <w:snapToGrid w:val="0"/>
          <w:sz w:val="20"/>
          <w:szCs w:val="24"/>
        </w:rPr>
        <w:t>___________________________________________________________________________</w:t>
      </w:r>
    </w:p>
    <w:p w14:paraId="2419BA93" w14:textId="77777777" w:rsidR="00282A0A" w:rsidRPr="00AE6E13" w:rsidRDefault="00282A0A" w:rsidP="00066BBF">
      <w:pPr>
        <w:tabs>
          <w:tab w:val="left" w:pos="6297"/>
          <w:tab w:val="right" w:pos="8953"/>
        </w:tabs>
        <w:spacing w:before="0" w:after="0" w:line="264" w:lineRule="auto"/>
        <w:rPr>
          <w:rFonts w:ascii="Arial" w:hAnsi="Arial" w:cs="Arial"/>
          <w:i/>
          <w:iCs/>
          <w:snapToGrid w:val="0"/>
          <w:sz w:val="14"/>
          <w:szCs w:val="18"/>
        </w:rPr>
      </w:pPr>
    </w:p>
    <w:p w14:paraId="0A174D55" w14:textId="55E22A19" w:rsidR="00282A0A" w:rsidRPr="00AE6E13" w:rsidRDefault="00611823" w:rsidP="008249DF">
      <w:pPr>
        <w:tabs>
          <w:tab w:val="left" w:pos="6297"/>
          <w:tab w:val="right" w:pos="8953"/>
        </w:tabs>
        <w:spacing w:before="0" w:after="0" w:line="360" w:lineRule="auto"/>
        <w:rPr>
          <w:rFonts w:ascii="Arial" w:hAnsi="Arial" w:cs="Arial"/>
          <w:i/>
          <w:iCs/>
          <w:snapToGrid w:val="0"/>
          <w:sz w:val="14"/>
          <w:szCs w:val="18"/>
        </w:rPr>
      </w:pPr>
      <w:r w:rsidRPr="00AE6E13">
        <w:rPr>
          <w:rFonts w:ascii="Arial" w:hAnsi="Arial" w:cs="Arial"/>
          <w:i/>
          <w:iCs/>
          <w:snapToGrid w:val="0"/>
          <w:sz w:val="14"/>
          <w:szCs w:val="18"/>
        </w:rPr>
        <w:t xml:space="preserve">Poświadczam, że podpisy powyższe zostały złożone </w:t>
      </w:r>
      <w:r w:rsidR="00A06E07">
        <w:rPr>
          <w:rFonts w:ascii="Arial" w:hAnsi="Arial" w:cs="Arial"/>
          <w:i/>
          <w:iCs/>
          <w:snapToGrid w:val="0"/>
          <w:sz w:val="14"/>
          <w:szCs w:val="18"/>
        </w:rPr>
        <w:t xml:space="preserve">w </w:t>
      </w:r>
      <w:r w:rsidRPr="00AE6E13">
        <w:rPr>
          <w:rFonts w:ascii="Arial" w:hAnsi="Arial" w:cs="Arial"/>
          <w:i/>
          <w:iCs/>
          <w:snapToGrid w:val="0"/>
          <w:sz w:val="14"/>
          <w:szCs w:val="18"/>
        </w:rPr>
        <w:t>mojej obecności przez osoby upoważnione do reprezentowania Kredytobiorcy, co ustalono na podstawie wskazanych w Umowie dokumentów tożsamości oraz pełnomocnictwa nr ……………………………… z dnia …………………..</w:t>
      </w:r>
    </w:p>
    <w:p w14:paraId="3AFE64A3" w14:textId="614B9140" w:rsidR="00282A0A" w:rsidRDefault="00282A0A" w:rsidP="00C51DEF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sz w:val="20"/>
          <w:szCs w:val="24"/>
        </w:rPr>
      </w:pPr>
    </w:p>
    <w:p w14:paraId="2B1033F8" w14:textId="43B3D9EB" w:rsidR="00A06E07" w:rsidRDefault="00A06E07" w:rsidP="00C51DEF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sz w:val="20"/>
          <w:szCs w:val="24"/>
        </w:rPr>
      </w:pPr>
    </w:p>
    <w:p w14:paraId="65BBEEC0" w14:textId="77777777" w:rsidR="00A06E07" w:rsidRPr="00AE6E13" w:rsidRDefault="00A06E07" w:rsidP="00C51DEF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sz w:val="20"/>
          <w:szCs w:val="24"/>
        </w:rPr>
      </w:pPr>
    </w:p>
    <w:p w14:paraId="4C6781E1" w14:textId="77777777" w:rsidR="00282A0A" w:rsidRPr="00AE6E13" w:rsidRDefault="00611823" w:rsidP="00C51DEF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sz w:val="20"/>
          <w:szCs w:val="24"/>
        </w:rPr>
      </w:pPr>
      <w:r w:rsidRPr="00AE6E13">
        <w:rPr>
          <w:rFonts w:ascii="Arial" w:hAnsi="Arial" w:cs="Arial"/>
          <w:sz w:val="20"/>
          <w:szCs w:val="24"/>
        </w:rPr>
        <w:t>……………………………………………</w:t>
      </w:r>
    </w:p>
    <w:p w14:paraId="39EE6536" w14:textId="77777777" w:rsidR="00C56944" w:rsidRDefault="00611823" w:rsidP="002670C8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i/>
          <w:iCs/>
          <w:sz w:val="14"/>
          <w:szCs w:val="18"/>
        </w:rPr>
      </w:pPr>
      <w:r w:rsidRPr="00AE6E13">
        <w:rPr>
          <w:rFonts w:ascii="Arial" w:hAnsi="Arial" w:cs="Arial"/>
          <w:i/>
          <w:iCs/>
          <w:sz w:val="14"/>
          <w:szCs w:val="18"/>
        </w:rPr>
        <w:t>(data, pieczątka imienna i podpis pracownika Banku)</w:t>
      </w:r>
    </w:p>
    <w:p w14:paraId="09ADA59B" w14:textId="77777777" w:rsidR="00162846" w:rsidRDefault="00162846" w:rsidP="002670C8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 w:cs="Arial"/>
          <w:i/>
          <w:iCs/>
          <w:sz w:val="14"/>
          <w:szCs w:val="18"/>
        </w:rPr>
      </w:pPr>
    </w:p>
    <w:p w14:paraId="65B6EEBE" w14:textId="6CF9A21C" w:rsidR="00877C35" w:rsidRDefault="00877C35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3FCD0315" w14:textId="419F6450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1AD83997" w14:textId="2393D45C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946A10A" w14:textId="4348A100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4555856" w14:textId="6142782D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4E093655" w14:textId="7CA23FC4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7754998" w14:textId="4CA50DE0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3122D81" w14:textId="62943383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6A89183B" w14:textId="7D00EA7B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7307BD4" w14:textId="66582B04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F77179C" w14:textId="3E5D86CC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5090C8A" w14:textId="0C80A6B8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3E88A554" w14:textId="6322D0AE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49AC8751" w14:textId="24FDE828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3BC003D3" w14:textId="2562FD79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61A2D0B7" w14:textId="3A136AC8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15F43C99" w14:textId="160498F9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496D4839" w14:textId="0700082B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7461B09" w14:textId="55D614F0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10EE0F56" w14:textId="536D76DA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9757372" w14:textId="2BC5B43D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AA05855" w14:textId="59C8609A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72ED247" w14:textId="77777777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50BDDF2" w14:textId="7A2E0533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28A80D1" w14:textId="57D9CCA6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98CD146" w14:textId="42306457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09CD33A" w14:textId="1646E419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544307D" w14:textId="77777777" w:rsidR="00C337BB" w:rsidRDefault="00C337BB" w:rsidP="00E556F4">
      <w:pPr>
        <w:spacing w:before="120" w:after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1C4D918A" w14:textId="77777777" w:rsidR="00C337BB" w:rsidRDefault="00C337BB" w:rsidP="00E556F4">
      <w:pPr>
        <w:spacing w:before="120" w:after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5133E1F" w14:textId="2712EE52" w:rsidR="00E556F4" w:rsidRPr="00E556F4" w:rsidRDefault="00E556F4" w:rsidP="00E556F4">
      <w:pPr>
        <w:spacing w:before="12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1</w:t>
      </w:r>
      <w:r w:rsidRPr="00E556F4">
        <w:rPr>
          <w:rFonts w:ascii="Arial" w:eastAsia="Calibri" w:hAnsi="Arial" w:cs="Arial"/>
          <w:sz w:val="20"/>
          <w:szCs w:val="20"/>
          <w:lang w:eastAsia="en-US"/>
        </w:rPr>
        <w:t xml:space="preserve"> do umowy </w:t>
      </w:r>
      <w:r w:rsidRPr="0046138B">
        <w:rPr>
          <w:rFonts w:ascii="Arial" w:eastAsia="Calibri" w:hAnsi="Arial" w:cs="Arial"/>
          <w:sz w:val="20"/>
          <w:szCs w:val="20"/>
          <w:lang w:eastAsia="en-US"/>
        </w:rPr>
        <w:t>nr</w:t>
      </w:r>
      <w:r w:rsidRPr="0046138B">
        <w:rPr>
          <w:rFonts w:ascii="Arial" w:eastAsia="Calibri" w:hAnsi="Arial" w:cs="Arial"/>
          <w:sz w:val="20"/>
          <w:szCs w:val="22"/>
          <w:lang w:eastAsia="en-US"/>
        </w:rPr>
        <w:t xml:space="preserve"> ………..</w:t>
      </w:r>
      <w:r w:rsidRPr="00E556F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E556F4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 w:rsidR="0046138B">
        <w:rPr>
          <w:rFonts w:ascii="Arial" w:eastAsia="Calibri" w:hAnsi="Arial" w:cs="Arial"/>
          <w:sz w:val="20"/>
          <w:szCs w:val="22"/>
          <w:lang w:eastAsia="en-US"/>
        </w:rPr>
        <w:t>………….</w:t>
      </w:r>
      <w:r w:rsidRPr="00E556F4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0E431750" w14:textId="77777777" w:rsidR="00E556F4" w:rsidRPr="00E556F4" w:rsidRDefault="00E556F4" w:rsidP="00E556F4">
      <w:pPr>
        <w:spacing w:before="120" w:after="0"/>
        <w:rPr>
          <w:rFonts w:ascii="Arial" w:eastAsia="Calibri" w:hAnsi="Arial" w:cs="Arial"/>
          <w:b/>
          <w:sz w:val="20"/>
          <w:szCs w:val="20"/>
        </w:rPr>
      </w:pPr>
    </w:p>
    <w:p w14:paraId="3EE208B1" w14:textId="0CF7B39B" w:rsidR="00E556F4" w:rsidRPr="00E556F4" w:rsidRDefault="00E556F4" w:rsidP="00E556F4">
      <w:pPr>
        <w:spacing w:before="120" w:after="0"/>
        <w:rPr>
          <w:rFonts w:ascii="Arial" w:eastAsia="Calibri" w:hAnsi="Arial" w:cs="Arial"/>
          <w:b/>
          <w:sz w:val="18"/>
          <w:szCs w:val="18"/>
        </w:rPr>
      </w:pPr>
      <w:r w:rsidRPr="00E556F4">
        <w:rPr>
          <w:rFonts w:ascii="Arial" w:eastAsia="Calibri" w:hAnsi="Arial" w:cs="Arial"/>
          <w:b/>
          <w:sz w:val="18"/>
          <w:szCs w:val="18"/>
        </w:rPr>
        <w:t xml:space="preserve">Warszawa, dn. </w:t>
      </w:r>
      <w:r w:rsidR="00D753CD">
        <w:rPr>
          <w:rFonts w:ascii="Arial" w:eastAsia="Calibri" w:hAnsi="Arial" w:cs="Arial"/>
          <w:sz w:val="18"/>
          <w:szCs w:val="18"/>
        </w:rPr>
        <w:t xml:space="preserve"> </w:t>
      </w:r>
      <w:r w:rsidR="0046138B">
        <w:rPr>
          <w:rFonts w:ascii="Arial" w:eastAsia="Calibri" w:hAnsi="Arial" w:cs="Arial"/>
          <w:sz w:val="18"/>
          <w:szCs w:val="18"/>
        </w:rPr>
        <w:t>………………</w:t>
      </w:r>
      <w:r w:rsidRPr="00E556F4">
        <w:rPr>
          <w:rFonts w:ascii="Arial" w:eastAsia="Calibri" w:hAnsi="Arial" w:cs="Arial"/>
          <w:sz w:val="18"/>
          <w:szCs w:val="18"/>
        </w:rPr>
        <w:t>.</w:t>
      </w:r>
    </w:p>
    <w:p w14:paraId="007443B9" w14:textId="77777777" w:rsidR="00E556F4" w:rsidRPr="00E556F4" w:rsidRDefault="00E556F4" w:rsidP="00E556F4">
      <w:pPr>
        <w:spacing w:before="120" w:after="0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756C662" w14:textId="77777777" w:rsidR="00E556F4" w:rsidRPr="00E556F4" w:rsidRDefault="00E556F4" w:rsidP="00E556F4">
      <w:pPr>
        <w:spacing w:before="120" w:after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556F4">
        <w:rPr>
          <w:rFonts w:ascii="Arial" w:eastAsia="Calibri" w:hAnsi="Arial" w:cs="Arial"/>
          <w:b/>
          <w:sz w:val="18"/>
          <w:szCs w:val="18"/>
          <w:lang w:eastAsia="en-US"/>
        </w:rPr>
        <w:t>DEKLARACJA  DO  WEKSLA IN  BLANCO</w:t>
      </w:r>
    </w:p>
    <w:p w14:paraId="27055D98" w14:textId="77777777" w:rsidR="00E556F4" w:rsidRPr="00E556F4" w:rsidRDefault="00E556F4" w:rsidP="00E556F4">
      <w:pPr>
        <w:spacing w:before="120"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13E453D8" w14:textId="77777777" w:rsidR="00E556F4" w:rsidRPr="00E556F4" w:rsidRDefault="00E556F4" w:rsidP="00E556F4">
      <w:pPr>
        <w:spacing w:before="120" w:after="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556F4">
        <w:rPr>
          <w:rFonts w:ascii="Arial" w:eastAsia="Calibri" w:hAnsi="Arial" w:cs="Arial"/>
          <w:sz w:val="18"/>
          <w:szCs w:val="18"/>
          <w:lang w:eastAsia="en-US"/>
        </w:rPr>
        <w:t>zawarta jest pomiędzy:</w:t>
      </w:r>
    </w:p>
    <w:p w14:paraId="39714978" w14:textId="4CCF31C8" w:rsidR="00E556F4" w:rsidRPr="00E556F4" w:rsidRDefault="00E556F4" w:rsidP="00E556F4">
      <w:pPr>
        <w:spacing w:before="120" w:after="0"/>
        <w:rPr>
          <w:rFonts w:ascii="Arial" w:eastAsia="Calibri" w:hAnsi="Arial" w:cs="Arial"/>
          <w:sz w:val="18"/>
          <w:szCs w:val="18"/>
        </w:rPr>
      </w:pPr>
      <w:r w:rsidRPr="00E556F4">
        <w:rPr>
          <w:rFonts w:ascii="Arial" w:eastAsia="Calibri" w:hAnsi="Arial" w:cs="Arial"/>
          <w:b/>
          <w:sz w:val="18"/>
          <w:szCs w:val="18"/>
        </w:rPr>
        <w:t>Instytutem "Pomnik – Centrum Zdrowia Dziecka"</w:t>
      </w:r>
      <w:r w:rsidRPr="00E556F4">
        <w:rPr>
          <w:rFonts w:ascii="Arial" w:eastAsia="Calibri" w:hAnsi="Arial" w:cs="Arial"/>
          <w:sz w:val="18"/>
          <w:szCs w:val="18"/>
        </w:rPr>
        <w:t xml:space="preserve"> z siedzibą w Warszawie (04-730), al. Dzieci Polskich 20, wpisanym do rejestru przedsiębiorców Krajowego Rejestru Sądowego prowadzonego przez Sąd Rejonowy dla m. st. Warszawy w Warszawie, </w:t>
      </w:r>
      <w:r w:rsidR="0022666D" w:rsidRPr="0022666D">
        <w:rPr>
          <w:rFonts w:ascii="Arial" w:eastAsia="Calibri" w:hAnsi="Arial" w:cs="Arial"/>
          <w:sz w:val="18"/>
          <w:szCs w:val="18"/>
        </w:rPr>
        <w:t>XIV</w:t>
      </w:r>
      <w:r w:rsidRPr="00E556F4">
        <w:rPr>
          <w:rFonts w:ascii="Arial" w:eastAsia="Calibri" w:hAnsi="Arial" w:cs="Arial"/>
          <w:sz w:val="18"/>
          <w:szCs w:val="18"/>
        </w:rPr>
        <w:t xml:space="preserve"> Wydział Gospodarczy Krajowego Rejestru Sądowego pod numerem 0000092381, NIP: 9521143675, REGON 000557961, reprezentowanym przez:</w:t>
      </w:r>
    </w:p>
    <w:p w14:paraId="4A1C4112" w14:textId="72DAF4DA" w:rsidR="00E556F4" w:rsidRPr="00E556F4" w:rsidRDefault="00A717C1" w:rsidP="00E556F4">
      <w:pPr>
        <w:spacing w:before="120" w:after="0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dr</w:t>
      </w:r>
      <w:r w:rsidR="00E556F4" w:rsidRPr="00E556F4">
        <w:rPr>
          <w:rFonts w:ascii="Arial" w:eastAsia="Calibri" w:hAnsi="Arial" w:cs="Arial"/>
          <w:sz w:val="18"/>
          <w:szCs w:val="18"/>
          <w:lang w:eastAsia="en-US"/>
        </w:rPr>
        <w:t xml:space="preserve"> n. med. </w:t>
      </w:r>
      <w:r w:rsidR="0046138B">
        <w:rPr>
          <w:rFonts w:ascii="Arial" w:eastAsia="Calibri" w:hAnsi="Arial" w:cs="Arial"/>
          <w:sz w:val="18"/>
          <w:szCs w:val="18"/>
          <w:lang w:eastAsia="en-US"/>
        </w:rPr>
        <w:t>Marka Migdała</w:t>
      </w:r>
      <w:r w:rsidR="00E556F4" w:rsidRPr="00E556F4">
        <w:rPr>
          <w:rFonts w:ascii="Arial" w:eastAsia="Calibri" w:hAnsi="Arial" w:cs="Arial"/>
          <w:sz w:val="18"/>
          <w:szCs w:val="18"/>
          <w:lang w:eastAsia="en-US"/>
        </w:rPr>
        <w:t>, Dyrektora Instytutu</w:t>
      </w:r>
    </w:p>
    <w:p w14:paraId="38F921D0" w14:textId="77777777" w:rsidR="00E556F4" w:rsidRPr="00E556F4" w:rsidRDefault="00E556F4" w:rsidP="00E556F4">
      <w:pPr>
        <w:spacing w:before="120" w:after="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556F4">
        <w:rPr>
          <w:rFonts w:ascii="Arial" w:eastAsia="Calibri" w:hAnsi="Arial" w:cs="Arial"/>
          <w:sz w:val="18"/>
          <w:szCs w:val="18"/>
          <w:lang w:eastAsia="en-US"/>
        </w:rPr>
        <w:t>zwanym dalej Wystawcą</w:t>
      </w:r>
    </w:p>
    <w:p w14:paraId="4892ECF9" w14:textId="77777777" w:rsidR="00E556F4" w:rsidRPr="00E556F4" w:rsidRDefault="00E556F4" w:rsidP="00E556F4">
      <w:pPr>
        <w:shd w:val="clear" w:color="auto" w:fill="FFFFFF"/>
        <w:spacing w:before="120" w:after="0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a</w:t>
      </w:r>
    </w:p>
    <w:p w14:paraId="4799E014" w14:textId="77777777" w:rsidR="00E556F4" w:rsidRPr="00E556F4" w:rsidRDefault="00E556F4" w:rsidP="00E556F4">
      <w:pPr>
        <w:tabs>
          <w:tab w:val="left" w:pos="0"/>
          <w:tab w:val="left" w:pos="5670"/>
          <w:tab w:val="left" w:pos="6804"/>
          <w:tab w:val="left" w:pos="7398"/>
          <w:tab w:val="left" w:pos="9072"/>
        </w:tabs>
        <w:autoSpaceDE w:val="0"/>
        <w:autoSpaceDN w:val="0"/>
        <w:adjustRightInd w:val="0"/>
        <w:spacing w:before="120" w:after="0"/>
        <w:rPr>
          <w:rFonts w:ascii="Arial" w:hAnsi="Arial" w:cs="Arial"/>
          <w:color w:val="000000" w:themeColor="text1"/>
          <w:sz w:val="18"/>
          <w:szCs w:val="18"/>
        </w:rPr>
      </w:pPr>
      <w:r w:rsidRPr="0046138B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362E03" w14:textId="77777777" w:rsidR="00E556F4" w:rsidRPr="00E556F4" w:rsidRDefault="00E556F4" w:rsidP="00E556F4">
      <w:pPr>
        <w:shd w:val="clear" w:color="auto" w:fill="FFFFFF"/>
        <w:spacing w:before="120" w:after="0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zwanym dalej Remitentem</w:t>
      </w:r>
    </w:p>
    <w:p w14:paraId="3A90259F" w14:textId="6AEDC1C4" w:rsidR="00E556F4" w:rsidRPr="00E556F4" w:rsidRDefault="00E556F4" w:rsidP="00E556F4">
      <w:pPr>
        <w:shd w:val="clear" w:color="auto" w:fill="FFFFFF"/>
        <w:spacing w:before="120" w:after="0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i ma na celu ustalenie sposobu w jaki Remitent wypełni weksel własny niezupełny w chwili wystawienia (weksel własny in blanco)</w:t>
      </w:r>
      <w:r w:rsidR="00AF60E9">
        <w:rPr>
          <w:rFonts w:ascii="Arial" w:hAnsi="Arial" w:cs="Arial"/>
          <w:sz w:val="18"/>
          <w:szCs w:val="18"/>
        </w:rPr>
        <w:t xml:space="preserve"> będący zabezpieczeniem kredytu powstałego</w:t>
      </w:r>
      <w:r w:rsidRPr="00E556F4">
        <w:rPr>
          <w:rFonts w:ascii="Arial" w:hAnsi="Arial" w:cs="Arial"/>
          <w:sz w:val="18"/>
          <w:szCs w:val="18"/>
        </w:rPr>
        <w:t xml:space="preserve"> na mocy umowy nr </w:t>
      </w:r>
      <w:r w:rsidRPr="0046138B">
        <w:rPr>
          <w:rFonts w:ascii="Arial" w:hAnsi="Arial" w:cs="Arial"/>
          <w:sz w:val="18"/>
          <w:szCs w:val="18"/>
        </w:rPr>
        <w:t>……….</w:t>
      </w:r>
      <w:r w:rsidRPr="00E556F4">
        <w:rPr>
          <w:rFonts w:ascii="Arial" w:hAnsi="Arial" w:cs="Arial"/>
          <w:b/>
          <w:sz w:val="18"/>
          <w:szCs w:val="18"/>
        </w:rPr>
        <w:t xml:space="preserve"> </w:t>
      </w:r>
      <w:r w:rsidR="00D753CD">
        <w:rPr>
          <w:rFonts w:ascii="Arial" w:hAnsi="Arial" w:cs="Arial"/>
          <w:sz w:val="18"/>
          <w:szCs w:val="18"/>
        </w:rPr>
        <w:t xml:space="preserve">zawartej w Warszawie dnia  </w:t>
      </w:r>
      <w:r w:rsidR="0046138B">
        <w:rPr>
          <w:rFonts w:ascii="Arial" w:hAnsi="Arial" w:cs="Arial"/>
          <w:sz w:val="18"/>
          <w:szCs w:val="18"/>
        </w:rPr>
        <w:t xml:space="preserve">……………… </w:t>
      </w:r>
      <w:r w:rsidRPr="00E556F4">
        <w:rPr>
          <w:rFonts w:ascii="Arial" w:hAnsi="Arial" w:cs="Arial"/>
          <w:sz w:val="18"/>
          <w:szCs w:val="18"/>
        </w:rPr>
        <w:t xml:space="preserve">pomiędzy </w:t>
      </w:r>
      <w:r w:rsidRPr="00E556F4">
        <w:rPr>
          <w:rFonts w:ascii="Arial" w:hAnsi="Arial" w:cs="Arial"/>
          <w:b/>
          <w:sz w:val="18"/>
          <w:szCs w:val="18"/>
        </w:rPr>
        <w:t>Remitentem</w:t>
      </w:r>
      <w:r w:rsidRPr="00E556F4">
        <w:rPr>
          <w:rFonts w:ascii="Arial" w:hAnsi="Arial" w:cs="Arial"/>
          <w:sz w:val="18"/>
          <w:szCs w:val="18"/>
        </w:rPr>
        <w:t xml:space="preserve"> a </w:t>
      </w:r>
      <w:r w:rsidRPr="00E556F4">
        <w:rPr>
          <w:rFonts w:ascii="Arial" w:hAnsi="Arial" w:cs="Arial"/>
          <w:b/>
          <w:sz w:val="18"/>
          <w:szCs w:val="18"/>
        </w:rPr>
        <w:t>Wystawcą</w:t>
      </w:r>
      <w:r w:rsidRPr="00E556F4">
        <w:rPr>
          <w:rFonts w:ascii="Arial" w:hAnsi="Arial" w:cs="Arial"/>
          <w:sz w:val="18"/>
          <w:szCs w:val="18"/>
        </w:rPr>
        <w:t xml:space="preserve"> weksla. </w:t>
      </w:r>
    </w:p>
    <w:p w14:paraId="47001A68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Remitent ma prawo wpisać sumę wekslową w wysokości zobowiązania wynikającego z ww. umowy pomniejszonego odpowiednio o wpłaty dokonane przez Wystawcę na poczet tego zobowiązania,</w:t>
      </w:r>
    </w:p>
    <w:p w14:paraId="6A01D2DB" w14:textId="7C8B3071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Remitent jako dzień płatności wekslu wpisze dzień następujący po 14 dniach od daty wymagalnośc</w:t>
      </w:r>
      <w:r w:rsidR="00AF60E9">
        <w:rPr>
          <w:rFonts w:ascii="Arial" w:hAnsi="Arial" w:cs="Arial"/>
          <w:sz w:val="18"/>
          <w:szCs w:val="18"/>
        </w:rPr>
        <w:t>i kredytu</w:t>
      </w:r>
      <w:r w:rsidRPr="00E556F4">
        <w:rPr>
          <w:rFonts w:ascii="Arial" w:hAnsi="Arial" w:cs="Arial"/>
          <w:sz w:val="18"/>
          <w:szCs w:val="18"/>
        </w:rPr>
        <w:t xml:space="preserve"> z tytułu ww. umowy.</w:t>
      </w:r>
    </w:p>
    <w:p w14:paraId="63031BE9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Remitent jako miejsce płatności wpisze miejsce swojej siedziby właściwej w dniu płatności wekslu;</w:t>
      </w:r>
    </w:p>
    <w:p w14:paraId="09529942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Remitent w miejsce osoby, na której rzecz ma nastąpić zapłata wpisze siebie</w:t>
      </w:r>
    </w:p>
    <w:p w14:paraId="40CE23C3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Dniem wystawienia weksla jest dzień jego podpisania i przekazania Remitentowi</w:t>
      </w:r>
    </w:p>
    <w:p w14:paraId="3F3EBED1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Wystawca wekslu na blankiecie wekslowym złoży swój podpis oraz wpisze miejsce wystawienia weksla.</w:t>
      </w:r>
    </w:p>
    <w:p w14:paraId="652B1CA2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 xml:space="preserve">O wypełnieniu weksla </w:t>
      </w:r>
      <w:r w:rsidRPr="00E556F4">
        <w:rPr>
          <w:rFonts w:ascii="Arial" w:hAnsi="Arial" w:cs="Arial"/>
          <w:b/>
          <w:sz w:val="18"/>
          <w:szCs w:val="18"/>
        </w:rPr>
        <w:t>Remitent</w:t>
      </w:r>
      <w:r w:rsidRPr="00E556F4">
        <w:rPr>
          <w:rFonts w:ascii="Arial" w:hAnsi="Arial" w:cs="Arial"/>
          <w:sz w:val="18"/>
          <w:szCs w:val="18"/>
        </w:rPr>
        <w:t xml:space="preserve"> zawiadomi </w:t>
      </w:r>
      <w:r w:rsidRPr="00E556F4">
        <w:rPr>
          <w:rFonts w:ascii="Arial" w:hAnsi="Arial" w:cs="Arial"/>
          <w:b/>
          <w:sz w:val="18"/>
          <w:szCs w:val="18"/>
        </w:rPr>
        <w:t>Wystawcę</w:t>
      </w:r>
      <w:r w:rsidRPr="00E556F4">
        <w:rPr>
          <w:rFonts w:ascii="Arial" w:hAnsi="Arial" w:cs="Arial"/>
          <w:sz w:val="18"/>
          <w:szCs w:val="18"/>
        </w:rPr>
        <w:t xml:space="preserve"> wekslu listem poleconym wysłanym co najmniej na 7 dni przed terminem płatności na podany poniżej adres: </w:t>
      </w:r>
      <w:r w:rsidRPr="00E556F4">
        <w:rPr>
          <w:rFonts w:ascii="Arial" w:hAnsi="Arial" w:cs="Arial"/>
          <w:b/>
          <w:sz w:val="18"/>
          <w:szCs w:val="18"/>
        </w:rPr>
        <w:t>Instytutem „Pomnik - Centrum Zdrowia Dziecka”, al. Dzieci Polskich 20, 04-730 Warszawa.</w:t>
      </w:r>
    </w:p>
    <w:p w14:paraId="41F66258" w14:textId="7CD197CD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 xml:space="preserve">W przypadku gdy Wystawca wekslu spłaci </w:t>
      </w:r>
      <w:r w:rsidRPr="00E556F4">
        <w:rPr>
          <w:rFonts w:ascii="Arial" w:hAnsi="Arial" w:cs="Arial"/>
          <w:b/>
          <w:sz w:val="18"/>
          <w:szCs w:val="18"/>
        </w:rPr>
        <w:t>Remitentowi</w:t>
      </w:r>
      <w:r w:rsidR="00AF60E9">
        <w:rPr>
          <w:rFonts w:ascii="Arial" w:hAnsi="Arial" w:cs="Arial"/>
          <w:sz w:val="18"/>
          <w:szCs w:val="18"/>
        </w:rPr>
        <w:t xml:space="preserve"> cała sumę kredytu</w:t>
      </w:r>
      <w:r w:rsidRPr="00E556F4">
        <w:rPr>
          <w:rFonts w:ascii="Arial" w:hAnsi="Arial" w:cs="Arial"/>
          <w:sz w:val="18"/>
          <w:szCs w:val="18"/>
        </w:rPr>
        <w:t xml:space="preserve"> z tytułu Umowy  w dniu, w którym stanie się ona wymagalna </w:t>
      </w:r>
      <w:r w:rsidRPr="00E556F4">
        <w:rPr>
          <w:rFonts w:ascii="Arial" w:hAnsi="Arial" w:cs="Arial"/>
          <w:b/>
          <w:sz w:val="18"/>
          <w:szCs w:val="18"/>
        </w:rPr>
        <w:t>Remitent</w:t>
      </w:r>
      <w:r w:rsidRPr="00E556F4">
        <w:rPr>
          <w:rFonts w:ascii="Arial" w:hAnsi="Arial" w:cs="Arial"/>
          <w:sz w:val="18"/>
          <w:szCs w:val="18"/>
        </w:rPr>
        <w:t xml:space="preserve"> zwróci Wystawcy weksla weksel, </w:t>
      </w:r>
    </w:p>
    <w:p w14:paraId="2427AE99" w14:textId="77777777" w:rsidR="00E556F4" w:rsidRPr="00E556F4" w:rsidRDefault="00E556F4" w:rsidP="00E556F4">
      <w:pPr>
        <w:numPr>
          <w:ilvl w:val="0"/>
          <w:numId w:val="25"/>
        </w:numPr>
        <w:shd w:val="clear" w:color="auto" w:fill="FFFFFF"/>
        <w:spacing w:before="120" w:after="0" w:line="276" w:lineRule="auto"/>
        <w:jc w:val="left"/>
        <w:rPr>
          <w:rFonts w:ascii="Arial" w:hAnsi="Arial" w:cs="Arial"/>
          <w:sz w:val="18"/>
          <w:szCs w:val="18"/>
        </w:rPr>
      </w:pPr>
      <w:r w:rsidRPr="00E556F4">
        <w:rPr>
          <w:rFonts w:ascii="Arial" w:hAnsi="Arial" w:cs="Arial"/>
          <w:sz w:val="18"/>
          <w:szCs w:val="18"/>
        </w:rPr>
        <w:t>W sprawach nieuregulowanych co do wekslu stosuje się przepisy Prawa wekslowego, w sprawach dotyczących niniejszej umowy stosuje się przepisy Kodeksu Cywilnego i Prawa Wekslowego.</w:t>
      </w:r>
    </w:p>
    <w:p w14:paraId="2161FB40" w14:textId="77777777" w:rsidR="00E556F4" w:rsidRPr="00E556F4" w:rsidRDefault="00E556F4" w:rsidP="00E556F4">
      <w:pPr>
        <w:spacing w:before="120" w:after="0"/>
        <w:jc w:val="left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14:paraId="46F08DA8" w14:textId="77777777" w:rsidR="00E556F4" w:rsidRPr="00E556F4" w:rsidRDefault="00E556F4" w:rsidP="00E556F4">
      <w:pPr>
        <w:spacing w:before="120" w:after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56F4">
        <w:rPr>
          <w:rFonts w:ascii="Arial" w:eastAsia="Calibri" w:hAnsi="Arial" w:cs="Arial"/>
          <w:b/>
          <w:bCs/>
          <w:sz w:val="20"/>
          <w:szCs w:val="20"/>
          <w:lang w:eastAsia="en-US"/>
        </w:rPr>
        <w:t>WYSTAWCA</w:t>
      </w:r>
    </w:p>
    <w:p w14:paraId="1633B2C3" w14:textId="204B86C7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0C7E3A11" w14:textId="689B2A16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3AA868E" w14:textId="0A7E96CF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356C3C72" w14:textId="77B776FB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45C72B1" w14:textId="359AE100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11B69E2F" w14:textId="4782176F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64C9C661" w14:textId="2621B10B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7591C3D7" w14:textId="26EEA0B1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2B975FFF" w14:textId="24CFC14E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137A0BB" w14:textId="5AF99502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33D65654" w14:textId="6E3F1C9E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0639DEA0" w14:textId="626F3212" w:rsidR="00E556F4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5EE0CBBC" w14:textId="58CBC8B0" w:rsidR="00C651DA" w:rsidRDefault="00C651DA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p w14:paraId="11DF0146" w14:textId="77777777" w:rsidR="00C651DA" w:rsidRDefault="00C651DA" w:rsidP="00E556F4">
      <w:pPr>
        <w:spacing w:before="120" w:after="0"/>
        <w:jc w:val="left"/>
        <w:rPr>
          <w:rFonts w:ascii="Arial" w:hAnsi="Arial"/>
          <w:i/>
          <w:sz w:val="14"/>
        </w:rPr>
      </w:pPr>
    </w:p>
    <w:p w14:paraId="44233676" w14:textId="1E99E4D4" w:rsidR="00E556F4" w:rsidRDefault="00C337BB" w:rsidP="00E556F4">
      <w:pPr>
        <w:spacing w:before="120" w:after="0"/>
        <w:jc w:val="left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2</w:t>
      </w:r>
      <w:r w:rsidR="00E556F4" w:rsidRPr="00E556F4">
        <w:rPr>
          <w:rFonts w:ascii="Arial" w:eastAsia="Calibri" w:hAnsi="Arial" w:cs="Arial"/>
          <w:sz w:val="20"/>
          <w:szCs w:val="20"/>
          <w:lang w:eastAsia="en-US"/>
        </w:rPr>
        <w:t xml:space="preserve"> do umowy nr</w:t>
      </w:r>
      <w:r w:rsidR="00E556F4" w:rsidRPr="00E556F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556F4" w:rsidRPr="0046138B">
        <w:rPr>
          <w:rFonts w:ascii="Arial" w:eastAsia="Calibri" w:hAnsi="Arial" w:cs="Arial"/>
          <w:sz w:val="20"/>
          <w:szCs w:val="22"/>
          <w:lang w:eastAsia="en-US"/>
        </w:rPr>
        <w:t>………..</w:t>
      </w:r>
      <w:r w:rsidR="00E556F4" w:rsidRPr="00E556F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556F4" w:rsidRPr="00E556F4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 w:rsidR="0046138B">
        <w:rPr>
          <w:rFonts w:ascii="Arial" w:eastAsia="Calibri" w:hAnsi="Arial" w:cs="Arial"/>
          <w:sz w:val="20"/>
          <w:szCs w:val="22"/>
          <w:lang w:eastAsia="en-US"/>
        </w:rPr>
        <w:t>………….</w:t>
      </w:r>
      <w:r w:rsidR="00E556F4" w:rsidRPr="00E556F4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2729E83D" w14:textId="77777777" w:rsidR="0045633C" w:rsidRPr="00E556F4" w:rsidRDefault="0045633C" w:rsidP="00E556F4">
      <w:pPr>
        <w:spacing w:before="120" w:after="0"/>
        <w:jc w:val="left"/>
        <w:rPr>
          <w:rFonts w:ascii="Arial" w:hAnsi="Arial" w:cs="Arial"/>
          <w:sz w:val="20"/>
          <w:szCs w:val="20"/>
        </w:rPr>
      </w:pPr>
    </w:p>
    <w:p w14:paraId="5D4C0C00" w14:textId="77777777" w:rsidR="0045633C" w:rsidRPr="0045633C" w:rsidRDefault="0045633C" w:rsidP="0045633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>UMOWA PRZELEWU WIERZYTELNOŚCI NA ZABEZPIECZENIE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6C14CA3B" w14:textId="7C839114" w:rsidR="00A55DA8" w:rsidRDefault="0045633C" w:rsidP="0045633C">
      <w:pPr>
        <w:spacing w:before="100" w:beforeAutospacing="1" w:after="100" w:afterAutospacing="1"/>
        <w:rPr>
          <w:rFonts w:ascii="Arial" w:hAnsi="Arial" w:cs="Arial"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t>W Warszawie</w:t>
      </w:r>
      <w:r w:rsidRPr="0045633C">
        <w:rPr>
          <w:rFonts w:ascii="Arial" w:hAnsi="Arial" w:cs="Arial"/>
          <w:b/>
          <w:sz w:val="20"/>
          <w:szCs w:val="20"/>
        </w:rPr>
        <w:t xml:space="preserve"> </w:t>
      </w:r>
      <w:r w:rsidRPr="0045633C">
        <w:rPr>
          <w:rFonts w:ascii="Arial" w:hAnsi="Arial" w:cs="Arial"/>
          <w:color w:val="131313"/>
          <w:sz w:val="20"/>
          <w:szCs w:val="20"/>
        </w:rPr>
        <w:t>dnia</w:t>
      </w:r>
      <w:r w:rsidR="0046138B">
        <w:rPr>
          <w:rFonts w:ascii="Arial" w:hAnsi="Arial" w:cs="Arial"/>
          <w:b/>
          <w:bCs/>
          <w:color w:val="131313"/>
          <w:sz w:val="20"/>
          <w:szCs w:val="20"/>
        </w:rPr>
        <w:t xml:space="preserve"> …………………… 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roku została zawarta umowa pomiędzy: </w:t>
      </w:r>
      <w:r w:rsidRPr="0045633C">
        <w:rPr>
          <w:rFonts w:ascii="Arial" w:hAnsi="Arial" w:cs="Arial"/>
          <w:color w:val="131313"/>
          <w:sz w:val="20"/>
          <w:szCs w:val="20"/>
        </w:rPr>
        <w:br/>
      </w:r>
      <w:r w:rsidR="00A55DA8" w:rsidRPr="0046138B">
        <w:rPr>
          <w:rFonts w:ascii="Arial" w:hAnsi="Arial" w:cs="Arial"/>
          <w:b/>
          <w:bCs/>
          <w:color w:val="13131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497547E6" w14:textId="5DFE5D56" w:rsidR="0045633C" w:rsidRPr="0045633C" w:rsidRDefault="00A55DA8" w:rsidP="00A55DA8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31313"/>
          <w:sz w:val="20"/>
          <w:szCs w:val="20"/>
        </w:rPr>
        <w:t>z</w:t>
      </w:r>
      <w:r w:rsidR="0045633C" w:rsidRPr="0045633C">
        <w:rPr>
          <w:rFonts w:ascii="Arial" w:hAnsi="Arial" w:cs="Arial"/>
          <w:color w:val="131313"/>
          <w:sz w:val="20"/>
          <w:szCs w:val="20"/>
        </w:rPr>
        <w:t>wan</w:t>
      </w:r>
      <w:r>
        <w:rPr>
          <w:rFonts w:ascii="Arial" w:hAnsi="Arial" w:cs="Arial"/>
          <w:color w:val="131313"/>
          <w:sz w:val="20"/>
          <w:szCs w:val="20"/>
        </w:rPr>
        <w:t xml:space="preserve">ym </w:t>
      </w:r>
      <w:r w:rsidR="0045633C" w:rsidRPr="0045633C">
        <w:rPr>
          <w:rFonts w:ascii="Arial" w:hAnsi="Arial" w:cs="Arial"/>
          <w:color w:val="131313"/>
          <w:sz w:val="20"/>
          <w:szCs w:val="20"/>
        </w:rPr>
        <w:t xml:space="preserve">dalej " </w:t>
      </w:r>
      <w:r w:rsidR="0045633C" w:rsidRPr="0045633C">
        <w:rPr>
          <w:rFonts w:ascii="Arial" w:hAnsi="Arial" w:cs="Arial"/>
          <w:b/>
          <w:bCs/>
          <w:color w:val="131313"/>
          <w:sz w:val="20"/>
          <w:szCs w:val="20"/>
        </w:rPr>
        <w:t>Bankiem</w:t>
      </w:r>
      <w:r w:rsidR="0045633C" w:rsidRPr="0045633C">
        <w:rPr>
          <w:rFonts w:ascii="Arial" w:hAnsi="Arial" w:cs="Arial"/>
          <w:color w:val="131313"/>
          <w:sz w:val="20"/>
          <w:szCs w:val="20"/>
        </w:rPr>
        <w:t xml:space="preserve"> ", </w:t>
      </w:r>
      <w:r w:rsidR="0045633C" w:rsidRPr="0045633C">
        <w:rPr>
          <w:rFonts w:ascii="Arial" w:hAnsi="Arial" w:cs="Arial"/>
          <w:color w:val="131313"/>
          <w:sz w:val="20"/>
          <w:szCs w:val="20"/>
        </w:rPr>
        <w:br/>
        <w:t xml:space="preserve">a: </w:t>
      </w:r>
    </w:p>
    <w:p w14:paraId="33540B9C" w14:textId="481CBBB8" w:rsidR="0045633C" w:rsidRPr="0045633C" w:rsidRDefault="0045633C" w:rsidP="0045633C">
      <w:pPr>
        <w:spacing w:before="0" w:after="0"/>
        <w:rPr>
          <w:rFonts w:ascii="Arial" w:hAnsi="Arial" w:cs="Arial"/>
          <w:sz w:val="20"/>
          <w:szCs w:val="24"/>
        </w:rPr>
      </w:pPr>
      <w:r w:rsidRPr="0045633C">
        <w:rPr>
          <w:rFonts w:ascii="Arial" w:hAnsi="Arial" w:cs="Arial"/>
          <w:b/>
          <w:sz w:val="20"/>
          <w:szCs w:val="24"/>
        </w:rPr>
        <w:t>INSTYTUT „POMNIK – CENTRUM ZDROWIA DZIECKA”</w:t>
      </w:r>
      <w:r w:rsidRPr="0045633C">
        <w:rPr>
          <w:rFonts w:ascii="Arial" w:hAnsi="Arial" w:cs="Arial"/>
          <w:sz w:val="20"/>
          <w:szCs w:val="24"/>
        </w:rPr>
        <w:t xml:space="preserve"> – instytutem badawczym z siedzibą w Warszawie, adres: </w:t>
      </w:r>
      <w:r w:rsidRPr="0045633C">
        <w:rPr>
          <w:rFonts w:ascii="Arial" w:hAnsi="Arial" w:cs="Arial"/>
          <w:b/>
          <w:sz w:val="20"/>
          <w:szCs w:val="24"/>
        </w:rPr>
        <w:t>Al. Dzieci Polskich 20, 04-730 Warszawa</w:t>
      </w:r>
      <w:r w:rsidRPr="0045633C">
        <w:rPr>
          <w:rFonts w:ascii="Arial" w:hAnsi="Arial" w:cs="Arial"/>
          <w:sz w:val="20"/>
          <w:szCs w:val="24"/>
        </w:rPr>
        <w:t xml:space="preserve">, zarejestrowanym w Sądzie Rejonowym dla m.st. Warszawy, </w:t>
      </w:r>
      <w:r w:rsidRPr="0022666D">
        <w:rPr>
          <w:rFonts w:ascii="Arial" w:hAnsi="Arial" w:cs="Arial"/>
          <w:sz w:val="20"/>
          <w:szCs w:val="24"/>
        </w:rPr>
        <w:t>X</w:t>
      </w:r>
      <w:r w:rsidR="0022666D" w:rsidRPr="0022666D">
        <w:rPr>
          <w:rFonts w:ascii="Arial" w:hAnsi="Arial" w:cs="Arial"/>
          <w:sz w:val="20"/>
          <w:szCs w:val="24"/>
        </w:rPr>
        <w:t>IV</w:t>
      </w:r>
      <w:r w:rsidRPr="0045633C">
        <w:rPr>
          <w:rFonts w:ascii="Arial" w:hAnsi="Arial" w:cs="Arial"/>
          <w:sz w:val="20"/>
          <w:szCs w:val="24"/>
        </w:rPr>
        <w:t> Wydział Gospodarczy Krajowego Rejestru Sądowego, pod nr KRS 0000092381, posiadającym nr </w:t>
      </w:r>
      <w:r w:rsidRPr="0045633C">
        <w:rPr>
          <w:rFonts w:ascii="Arial" w:hAnsi="Arial" w:cs="Arial"/>
          <w:b/>
          <w:sz w:val="20"/>
          <w:szCs w:val="24"/>
        </w:rPr>
        <w:t>REGON 000557961</w:t>
      </w:r>
      <w:r w:rsidRPr="0045633C">
        <w:rPr>
          <w:rFonts w:ascii="Arial" w:hAnsi="Arial" w:cs="Arial"/>
          <w:sz w:val="20"/>
          <w:szCs w:val="24"/>
        </w:rPr>
        <w:t xml:space="preserve"> oraz </w:t>
      </w:r>
      <w:r w:rsidRPr="0045633C">
        <w:rPr>
          <w:rFonts w:ascii="Arial" w:hAnsi="Arial" w:cs="Arial"/>
          <w:b/>
          <w:sz w:val="20"/>
          <w:szCs w:val="24"/>
        </w:rPr>
        <w:t>NIP 9521143675</w:t>
      </w:r>
      <w:r w:rsidRPr="0045633C">
        <w:rPr>
          <w:rFonts w:ascii="Arial" w:hAnsi="Arial" w:cs="Arial"/>
          <w:sz w:val="20"/>
          <w:szCs w:val="24"/>
        </w:rPr>
        <w:t>,</w:t>
      </w:r>
    </w:p>
    <w:p w14:paraId="3A4E3D55" w14:textId="77777777" w:rsidR="0045633C" w:rsidRPr="0045633C" w:rsidRDefault="0045633C" w:rsidP="0045633C">
      <w:pPr>
        <w:widowControl w:val="0"/>
        <w:spacing w:before="0" w:after="0"/>
        <w:rPr>
          <w:rFonts w:ascii="Arial" w:hAnsi="Arial" w:cs="Arial"/>
          <w:sz w:val="20"/>
          <w:szCs w:val="24"/>
        </w:rPr>
      </w:pPr>
      <w:r w:rsidRPr="0045633C">
        <w:rPr>
          <w:rFonts w:ascii="Arial" w:hAnsi="Arial" w:cs="Arial"/>
          <w:sz w:val="20"/>
          <w:szCs w:val="24"/>
        </w:rPr>
        <w:t>reprezentowanym przez:</w:t>
      </w:r>
    </w:p>
    <w:p w14:paraId="6693C1AA" w14:textId="77777777" w:rsidR="0045633C" w:rsidRPr="0045633C" w:rsidRDefault="0045633C" w:rsidP="0045633C">
      <w:pPr>
        <w:widowControl w:val="0"/>
        <w:spacing w:before="0" w:after="0"/>
        <w:rPr>
          <w:rFonts w:ascii="Arial" w:hAnsi="Arial" w:cs="Arial"/>
          <w:sz w:val="20"/>
          <w:szCs w:val="24"/>
        </w:rPr>
      </w:pPr>
    </w:p>
    <w:p w14:paraId="4D798427" w14:textId="1E6AE4B1" w:rsidR="0045633C" w:rsidRPr="0045633C" w:rsidRDefault="00A717C1" w:rsidP="0045633C">
      <w:pPr>
        <w:spacing w:before="0" w:after="0" w:line="360" w:lineRule="auto"/>
        <w:ind w:firstLine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</w:t>
      </w:r>
      <w:r w:rsidR="0045633C" w:rsidRPr="0045633C">
        <w:rPr>
          <w:rFonts w:ascii="Arial Narrow" w:hAnsi="Arial Narrow"/>
          <w:b/>
          <w:sz w:val="24"/>
          <w:szCs w:val="24"/>
        </w:rPr>
        <w:t xml:space="preserve"> n. med. </w:t>
      </w:r>
      <w:r w:rsidR="0046138B">
        <w:rPr>
          <w:rFonts w:ascii="Arial Narrow" w:hAnsi="Arial Narrow"/>
          <w:b/>
          <w:sz w:val="24"/>
          <w:szCs w:val="24"/>
        </w:rPr>
        <w:t>Marka Migdała</w:t>
      </w:r>
      <w:r w:rsidR="00F10BE1">
        <w:rPr>
          <w:rFonts w:ascii="Arial Narrow" w:hAnsi="Arial Narrow"/>
          <w:b/>
          <w:sz w:val="24"/>
          <w:szCs w:val="24"/>
        </w:rPr>
        <w:t xml:space="preserve">  – Dyrektora Instytutu</w:t>
      </w:r>
      <w:r w:rsidR="0045633C" w:rsidRPr="0045633C">
        <w:rPr>
          <w:rFonts w:ascii="Arial Narrow" w:hAnsi="Arial Narrow"/>
          <w:sz w:val="24"/>
          <w:szCs w:val="24"/>
        </w:rPr>
        <w:t xml:space="preserve">, </w:t>
      </w:r>
      <w:r w:rsidR="0045633C" w:rsidRPr="0045633C">
        <w:rPr>
          <w:rFonts w:ascii="Arial" w:hAnsi="Arial" w:cs="Arial"/>
          <w:color w:val="131313"/>
          <w:sz w:val="20"/>
          <w:szCs w:val="20"/>
        </w:rPr>
        <w:br/>
      </w:r>
    </w:p>
    <w:p w14:paraId="49CFAD80" w14:textId="77777777" w:rsidR="0045633C" w:rsidRPr="0045633C" w:rsidRDefault="0045633C" w:rsidP="0045633C">
      <w:pPr>
        <w:spacing w:before="0" w:after="0"/>
        <w:jc w:val="left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color w:val="131313"/>
          <w:sz w:val="20"/>
          <w:szCs w:val="20"/>
        </w:rPr>
        <w:t xml:space="preserve">zwanym dalej </w:t>
      </w: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>"Cedentem"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, </w:t>
      </w:r>
      <w:r w:rsidRPr="0045633C">
        <w:rPr>
          <w:rFonts w:ascii="Arial" w:hAnsi="Arial" w:cs="Arial"/>
          <w:color w:val="131313"/>
          <w:sz w:val="20"/>
          <w:szCs w:val="20"/>
        </w:rPr>
        <w:br/>
        <w:t xml:space="preserve">o następującej treści: </w:t>
      </w:r>
    </w:p>
    <w:p w14:paraId="3F3FDF77" w14:textId="77777777" w:rsidR="0045633C" w:rsidRPr="0045633C" w:rsidRDefault="0045633C" w:rsidP="0045633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>§ 1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106CBB84" w14:textId="77777777" w:rsidR="0045633C" w:rsidRPr="0045633C" w:rsidRDefault="0045633C" w:rsidP="0045633C">
      <w:pPr>
        <w:spacing w:before="0" w:after="0"/>
        <w:jc w:val="left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color w:val="131313"/>
          <w:sz w:val="20"/>
          <w:szCs w:val="20"/>
        </w:rPr>
        <w:t xml:space="preserve">1. Cedent dla zabezpieczenia zwrotu kredytu, udzielonego Kredytobiorcy: </w:t>
      </w:r>
    </w:p>
    <w:p w14:paraId="36625DEB" w14:textId="77777777" w:rsidR="0045633C" w:rsidRPr="0045633C" w:rsidRDefault="0045633C" w:rsidP="0045633C">
      <w:pPr>
        <w:spacing w:before="0" w:after="0"/>
        <w:jc w:val="left"/>
        <w:rPr>
          <w:rFonts w:ascii="Arial" w:hAnsi="Arial" w:cs="Arial"/>
          <w:b/>
          <w:bCs/>
          <w:color w:val="131313"/>
          <w:sz w:val="20"/>
          <w:szCs w:val="20"/>
        </w:rPr>
      </w:pPr>
    </w:p>
    <w:p w14:paraId="76B9C53A" w14:textId="675348F1" w:rsidR="0045633C" w:rsidRPr="0045633C" w:rsidRDefault="0045633C" w:rsidP="0045633C">
      <w:pPr>
        <w:spacing w:before="0" w:after="0"/>
        <w:rPr>
          <w:rFonts w:ascii="Arial" w:hAnsi="Arial" w:cs="Arial"/>
          <w:sz w:val="20"/>
          <w:szCs w:val="24"/>
        </w:rPr>
      </w:pPr>
      <w:r w:rsidRPr="0045633C">
        <w:rPr>
          <w:rFonts w:ascii="Arial" w:hAnsi="Arial" w:cs="Arial"/>
          <w:b/>
          <w:sz w:val="20"/>
          <w:szCs w:val="24"/>
        </w:rPr>
        <w:t>INSTYTUT „POMNIK – CENTRUM ZDROWIA DZIECKA”</w:t>
      </w:r>
      <w:r w:rsidRPr="0045633C">
        <w:rPr>
          <w:rFonts w:ascii="Arial" w:hAnsi="Arial" w:cs="Arial"/>
          <w:sz w:val="20"/>
          <w:szCs w:val="24"/>
        </w:rPr>
        <w:t xml:space="preserve"> – instytut badawczy z siedzibą w Warszawie, adres: </w:t>
      </w:r>
      <w:r w:rsidRPr="0045633C">
        <w:rPr>
          <w:rFonts w:ascii="Arial" w:hAnsi="Arial" w:cs="Arial"/>
          <w:b/>
          <w:sz w:val="20"/>
          <w:szCs w:val="24"/>
        </w:rPr>
        <w:t>Al. Dzieci Polskich 20, 04-730 Warszawa</w:t>
      </w:r>
      <w:r w:rsidRPr="0045633C">
        <w:rPr>
          <w:rFonts w:ascii="Arial" w:hAnsi="Arial" w:cs="Arial"/>
          <w:sz w:val="20"/>
          <w:szCs w:val="24"/>
        </w:rPr>
        <w:t>, zarejestrowanym w Sądzie Rejonowym dla m.st. Warszawy</w:t>
      </w:r>
      <w:r w:rsidR="0022666D">
        <w:rPr>
          <w:rFonts w:ascii="Arial" w:hAnsi="Arial" w:cs="Arial"/>
          <w:sz w:val="20"/>
          <w:szCs w:val="24"/>
          <w:highlight w:val="yellow"/>
        </w:rPr>
        <w:t>,</w:t>
      </w:r>
      <w:r w:rsidR="0022666D" w:rsidRPr="0022666D">
        <w:rPr>
          <w:rFonts w:ascii="Arial" w:hAnsi="Arial" w:cs="Arial"/>
          <w:sz w:val="20"/>
          <w:szCs w:val="24"/>
        </w:rPr>
        <w:t xml:space="preserve"> XIV</w:t>
      </w:r>
      <w:r w:rsidRPr="0045633C">
        <w:rPr>
          <w:rFonts w:ascii="Arial" w:hAnsi="Arial" w:cs="Arial"/>
          <w:sz w:val="20"/>
          <w:szCs w:val="24"/>
        </w:rPr>
        <w:t> Wydział Gospodarczy Krajowego Rejestru Sądowego, pod nr KRS 0000092381, posiadającym nr </w:t>
      </w:r>
      <w:r w:rsidRPr="0045633C">
        <w:rPr>
          <w:rFonts w:ascii="Arial" w:hAnsi="Arial" w:cs="Arial"/>
          <w:b/>
          <w:sz w:val="20"/>
          <w:szCs w:val="24"/>
        </w:rPr>
        <w:t>REGON 000557961</w:t>
      </w:r>
      <w:r w:rsidRPr="0045633C">
        <w:rPr>
          <w:rFonts w:ascii="Arial" w:hAnsi="Arial" w:cs="Arial"/>
          <w:sz w:val="20"/>
          <w:szCs w:val="24"/>
        </w:rPr>
        <w:t xml:space="preserve"> oraz </w:t>
      </w:r>
      <w:r w:rsidRPr="0045633C">
        <w:rPr>
          <w:rFonts w:ascii="Arial" w:hAnsi="Arial" w:cs="Arial"/>
          <w:b/>
          <w:sz w:val="20"/>
          <w:szCs w:val="24"/>
        </w:rPr>
        <w:t>NIP 9521143675</w:t>
      </w:r>
      <w:r w:rsidRPr="0045633C">
        <w:rPr>
          <w:rFonts w:ascii="Arial" w:hAnsi="Arial" w:cs="Arial"/>
          <w:sz w:val="20"/>
          <w:szCs w:val="24"/>
        </w:rPr>
        <w:t>,</w:t>
      </w:r>
    </w:p>
    <w:p w14:paraId="4FD03F80" w14:textId="77777777" w:rsidR="0045633C" w:rsidRPr="0045633C" w:rsidRDefault="0045633C" w:rsidP="0045633C">
      <w:pPr>
        <w:spacing w:before="0" w:after="0"/>
        <w:ind w:left="142"/>
        <w:jc w:val="left"/>
        <w:rPr>
          <w:rFonts w:ascii="Arial" w:hAnsi="Arial" w:cs="Arial"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br/>
      </w:r>
    </w:p>
    <w:p w14:paraId="0320EE0A" w14:textId="081764C1" w:rsidR="0045633C" w:rsidRPr="0045633C" w:rsidRDefault="0045633C" w:rsidP="0045633C">
      <w:pPr>
        <w:spacing w:before="0" w:after="0"/>
        <w:ind w:left="142"/>
        <w:rPr>
          <w:rFonts w:ascii="Arial" w:hAnsi="Arial" w:cs="Arial"/>
          <w:b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t xml:space="preserve">na podstawie umowy kredytowej o kredyt w rachunku bieżącym </w:t>
      </w:r>
      <w:r w:rsidRPr="0046138B">
        <w:rPr>
          <w:rFonts w:ascii="Arial" w:hAnsi="Arial" w:cs="Arial"/>
          <w:color w:val="131313"/>
          <w:sz w:val="20"/>
          <w:szCs w:val="20"/>
        </w:rPr>
        <w:t xml:space="preserve">nr </w:t>
      </w:r>
      <w:r w:rsidR="00A55DA8" w:rsidRPr="0046138B">
        <w:rPr>
          <w:rFonts w:ascii="Arial" w:hAnsi="Arial" w:cs="Arial"/>
          <w:b/>
          <w:color w:val="131313"/>
          <w:sz w:val="20"/>
          <w:szCs w:val="20"/>
        </w:rPr>
        <w:t>…………………….......................</w:t>
      </w:r>
      <w:r w:rsidR="00A55DA8" w:rsidRPr="0046138B">
        <w:rPr>
          <w:rFonts w:ascii="Arial" w:hAnsi="Arial" w:cs="Arial"/>
          <w:b/>
          <w:bCs/>
          <w:color w:val="131313"/>
          <w:sz w:val="20"/>
          <w:szCs w:val="20"/>
        </w:rPr>
        <w:t>.</w:t>
      </w: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 xml:space="preserve"> 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z dnia </w:t>
      </w:r>
      <w:r w:rsidR="00F10BE1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="0046138B">
        <w:rPr>
          <w:rFonts w:ascii="Arial" w:hAnsi="Arial" w:cs="Arial"/>
          <w:b/>
          <w:color w:val="131313"/>
          <w:sz w:val="20"/>
          <w:szCs w:val="20"/>
        </w:rPr>
        <w:t>……………….</w:t>
      </w:r>
      <w:r w:rsidR="00F10BE1">
        <w:rPr>
          <w:rFonts w:ascii="Arial" w:hAnsi="Arial" w:cs="Arial"/>
          <w:b/>
          <w:color w:val="131313"/>
          <w:sz w:val="20"/>
          <w:szCs w:val="20"/>
        </w:rPr>
        <w:t>.</w:t>
      </w:r>
      <w:r w:rsidRPr="0045633C">
        <w:rPr>
          <w:rFonts w:ascii="Arial" w:hAnsi="Arial" w:cs="Arial"/>
          <w:color w:val="131313"/>
          <w:sz w:val="20"/>
          <w:szCs w:val="20"/>
        </w:rPr>
        <w:t>, do kwoty 10 000 000,00 zł (słownie złotych: dziesięć milionów i 00/100), zobowiązuje się do dokonania przelewu pod warunkiem rozwiązującym swojej wierzytelności w stosunku do Narodowego Funduszu Zdrowia – Mazowiecki Oddział Wojewódzki</w:t>
      </w:r>
      <w:r w:rsidRPr="0045633C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z tytułu </w:t>
      </w:r>
      <w:r w:rsidRPr="0045633C">
        <w:rPr>
          <w:rFonts w:ascii="Arial" w:hAnsi="Arial" w:cs="Arial"/>
          <w:sz w:val="20"/>
          <w:szCs w:val="20"/>
        </w:rPr>
        <w:t xml:space="preserve">umowy </w:t>
      </w:r>
      <w:r w:rsidRPr="0045633C">
        <w:rPr>
          <w:rFonts w:ascii="Arial" w:eastAsia="Calibri" w:hAnsi="Arial"/>
          <w:sz w:val="20"/>
          <w:szCs w:val="20"/>
        </w:rPr>
        <w:t>n</w:t>
      </w:r>
      <w:r w:rsidR="00A55DA8">
        <w:rPr>
          <w:rFonts w:ascii="Arial" w:eastAsia="Calibri" w:hAnsi="Arial"/>
          <w:sz w:val="20"/>
          <w:szCs w:val="20"/>
        </w:rPr>
        <w:t xml:space="preserve">r </w:t>
      </w:r>
      <w:r w:rsidR="0046138B" w:rsidRPr="0046138B">
        <w:rPr>
          <w:rFonts w:ascii="Arial" w:eastAsia="Calibri" w:hAnsi="Arial"/>
          <w:bCs/>
          <w:sz w:val="20"/>
          <w:szCs w:val="20"/>
        </w:rPr>
        <w:t>………………………………………………..</w:t>
      </w:r>
      <w:r w:rsidR="005A1233" w:rsidRPr="0046138B">
        <w:rPr>
          <w:rFonts w:ascii="Arial" w:eastAsia="Calibri" w:hAnsi="Arial"/>
          <w:bCs/>
          <w:sz w:val="20"/>
          <w:szCs w:val="20"/>
        </w:rPr>
        <w:t xml:space="preserve">  z dnia </w:t>
      </w:r>
      <w:r w:rsidR="0046138B" w:rsidRPr="0046138B">
        <w:rPr>
          <w:rFonts w:ascii="Arial" w:eastAsia="Calibri" w:hAnsi="Arial"/>
          <w:bCs/>
          <w:sz w:val="20"/>
          <w:szCs w:val="20"/>
        </w:rPr>
        <w:t>…</w:t>
      </w:r>
      <w:r w:rsidR="0046138B">
        <w:rPr>
          <w:rFonts w:ascii="Arial" w:eastAsia="Calibri" w:hAnsi="Arial"/>
          <w:bCs/>
          <w:sz w:val="20"/>
          <w:szCs w:val="20"/>
        </w:rPr>
        <w:t>……..</w:t>
      </w:r>
      <w:r w:rsidRPr="0046138B">
        <w:rPr>
          <w:rFonts w:ascii="Arial" w:hAnsi="Arial" w:cs="Arial"/>
          <w:bCs/>
          <w:sz w:val="20"/>
          <w:szCs w:val="20"/>
        </w:rPr>
        <w:t>,</w:t>
      </w:r>
      <w:r w:rsidRPr="0045633C">
        <w:rPr>
          <w:rFonts w:ascii="Arial" w:hAnsi="Arial" w:cs="Arial"/>
          <w:sz w:val="20"/>
          <w:szCs w:val="20"/>
        </w:rPr>
        <w:t xml:space="preserve"> kwoty 1</w:t>
      </w:r>
      <w:r w:rsidR="0046138B">
        <w:rPr>
          <w:rFonts w:ascii="Arial" w:hAnsi="Arial" w:cs="Arial"/>
          <w:sz w:val="20"/>
          <w:szCs w:val="20"/>
        </w:rPr>
        <w:t>0</w:t>
      </w:r>
      <w:r w:rsidRPr="0045633C">
        <w:rPr>
          <w:rFonts w:ascii="Arial" w:hAnsi="Arial" w:cs="Arial"/>
          <w:sz w:val="20"/>
          <w:szCs w:val="20"/>
        </w:rPr>
        <w:t xml:space="preserve">0 % kwoty kredytu 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- na rzecz Banku. </w:t>
      </w:r>
    </w:p>
    <w:p w14:paraId="2158B5A0" w14:textId="1057007C" w:rsidR="0045633C" w:rsidRPr="0045633C" w:rsidRDefault="0045633C" w:rsidP="0045633C">
      <w:pPr>
        <w:spacing w:before="100" w:beforeAutospacing="1" w:after="100" w:afterAutospacing="1"/>
        <w:ind w:left="180" w:hanging="180"/>
        <w:rPr>
          <w:rFonts w:ascii="Arial" w:hAnsi="Arial" w:cs="Arial"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t>2. Spłata zabezpieczonego w powyższy sposób kredytu wraz z wszelkimi nale</w:t>
      </w:r>
      <w:r w:rsidR="00AF60E9">
        <w:rPr>
          <w:rFonts w:ascii="Arial" w:hAnsi="Arial" w:cs="Arial"/>
          <w:color w:val="131313"/>
          <w:sz w:val="20"/>
          <w:szCs w:val="20"/>
        </w:rPr>
        <w:t xml:space="preserve">żnościami powstałymi w związku 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z udzielonym kredytem oraz dokonanie przez Bank koniecznych czynności, o których zakończeniu Bank jest zobowiązany niezwłocznie poinformować Cedenta i dłużnika z przelanej wierzytelności, stanowić będzie ziszczenie się warunku rozwiązującego, co spowoduje automatycznie zwrotne przejście praw z przelanej wierzytelności na Cedenta. </w:t>
      </w:r>
    </w:p>
    <w:p w14:paraId="633C733F" w14:textId="77777777" w:rsidR="0045633C" w:rsidRPr="0045633C" w:rsidRDefault="0045633C" w:rsidP="0045633C">
      <w:pPr>
        <w:spacing w:before="100" w:beforeAutospacing="1" w:after="100" w:afterAutospacing="1"/>
        <w:ind w:left="180" w:hanging="180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color w:val="131313"/>
          <w:sz w:val="20"/>
          <w:szCs w:val="20"/>
        </w:rPr>
        <w:t xml:space="preserve">3. Bank przyjmuje przelaną wierzytelność oraz zobowiązuje się realizować nabytą wierzytelność tylko o tyle, o ile wymagać tego będzie zaspokojenie jego roszczeń z tytułu kredytu, o którym mowa w ust.1. </w:t>
      </w:r>
    </w:p>
    <w:p w14:paraId="5FEE71F8" w14:textId="77777777" w:rsidR="0046138B" w:rsidRDefault="0046138B" w:rsidP="0045633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31313"/>
          <w:sz w:val="20"/>
          <w:szCs w:val="20"/>
        </w:rPr>
      </w:pPr>
    </w:p>
    <w:p w14:paraId="151DBF3B" w14:textId="77777777" w:rsidR="0046138B" w:rsidRDefault="0046138B" w:rsidP="0045633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31313"/>
          <w:sz w:val="20"/>
          <w:szCs w:val="20"/>
        </w:rPr>
      </w:pPr>
    </w:p>
    <w:p w14:paraId="211E2A9B" w14:textId="59971C19" w:rsidR="0045633C" w:rsidRPr="0045633C" w:rsidRDefault="0045633C" w:rsidP="0045633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b/>
          <w:bCs/>
          <w:color w:val="131313"/>
          <w:sz w:val="20"/>
          <w:szCs w:val="20"/>
        </w:rPr>
        <w:lastRenderedPageBreak/>
        <w:t>§ 2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1D55334F" w14:textId="24D2EDCB" w:rsidR="0045633C" w:rsidRDefault="0045633C" w:rsidP="00F00927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Arial" w:hAnsi="Arial" w:cs="Arial"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t>Cedent oświadcza, że w umowie łączącej go z dłużnikiem przela</w:t>
      </w:r>
      <w:r w:rsidR="00180628">
        <w:rPr>
          <w:rFonts w:ascii="Arial" w:hAnsi="Arial" w:cs="Arial"/>
          <w:color w:val="131313"/>
          <w:sz w:val="20"/>
          <w:szCs w:val="20"/>
        </w:rPr>
        <w:t xml:space="preserve">nej wierzytelności nie ma klauzuli wyłączającej lub ograniczającej </w:t>
      </w:r>
      <w:r w:rsidRPr="0045633C">
        <w:rPr>
          <w:rFonts w:ascii="Arial" w:hAnsi="Arial" w:cs="Arial"/>
          <w:color w:val="131313"/>
          <w:sz w:val="20"/>
          <w:szCs w:val="20"/>
        </w:rPr>
        <w:t>możliwość przelewu niniejszej wie</w:t>
      </w:r>
      <w:r w:rsidR="00180628">
        <w:rPr>
          <w:rFonts w:ascii="Arial" w:hAnsi="Arial" w:cs="Arial"/>
          <w:color w:val="131313"/>
          <w:sz w:val="20"/>
          <w:szCs w:val="20"/>
        </w:rPr>
        <w:t>rzytelności na osobę trzecią, a w</w:t>
      </w:r>
      <w:r w:rsidRPr="0045633C">
        <w:rPr>
          <w:rFonts w:ascii="Arial" w:hAnsi="Arial" w:cs="Arial"/>
          <w:color w:val="131313"/>
          <w:sz w:val="20"/>
          <w:szCs w:val="20"/>
        </w:rPr>
        <w:t>ierzytelność nie jest obciążona żadnymi prawami os</w:t>
      </w:r>
      <w:r w:rsidR="00CF6EF8">
        <w:rPr>
          <w:rFonts w:ascii="Arial" w:hAnsi="Arial" w:cs="Arial"/>
          <w:color w:val="131313"/>
          <w:sz w:val="20"/>
          <w:szCs w:val="20"/>
        </w:rPr>
        <w:t>ób trzecich.</w:t>
      </w:r>
    </w:p>
    <w:p w14:paraId="4AF95345" w14:textId="19B41EA9" w:rsidR="00F00927" w:rsidRPr="005073A6" w:rsidRDefault="00F00927" w:rsidP="00F00927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Arial" w:hAnsi="Arial" w:cs="Arial"/>
          <w:color w:val="131313"/>
          <w:sz w:val="20"/>
          <w:szCs w:val="20"/>
        </w:rPr>
      </w:pPr>
      <w:r w:rsidRPr="005073A6">
        <w:rPr>
          <w:rFonts w:ascii="Arial" w:hAnsi="Arial" w:cs="Arial"/>
          <w:color w:val="131313"/>
          <w:sz w:val="20"/>
          <w:szCs w:val="20"/>
        </w:rPr>
        <w:t>Cedent oświadcza, iż cesja wierzytelności określonej w §1 wymaga zgody Dłużnika i oświadcza, że wystąpi z wnioskiem o zgodę na jej wydanie.</w:t>
      </w:r>
    </w:p>
    <w:p w14:paraId="14E2E78E" w14:textId="2A1E1818" w:rsidR="0045633C" w:rsidRPr="0045633C" w:rsidRDefault="0045633C" w:rsidP="00F00927">
      <w:pPr>
        <w:numPr>
          <w:ilvl w:val="0"/>
          <w:numId w:val="26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Arial" w:hAnsi="Arial" w:cs="Arial"/>
          <w:color w:val="131313"/>
          <w:sz w:val="20"/>
          <w:szCs w:val="20"/>
        </w:rPr>
      </w:pPr>
      <w:r w:rsidRPr="0045633C">
        <w:rPr>
          <w:rFonts w:ascii="Arial" w:hAnsi="Arial" w:cs="Arial"/>
          <w:color w:val="131313"/>
          <w:sz w:val="20"/>
          <w:szCs w:val="20"/>
        </w:rPr>
        <w:t>Cedent oświadcza, że w dniu podpisania umowy dłużnik przelanej wierzytelności zobowiązany jest do świadczenia zgodnie z treścią przelanej wierzytelności, jak również, że jest wypłacalny nie wszczęto w stosunku do niego postępowania upadłościowego i nie je</w:t>
      </w:r>
      <w:r w:rsidR="00CF6EF8">
        <w:rPr>
          <w:rFonts w:ascii="Arial" w:hAnsi="Arial" w:cs="Arial"/>
          <w:color w:val="131313"/>
          <w:sz w:val="20"/>
          <w:szCs w:val="20"/>
        </w:rPr>
        <w:t>st postawiony w stan likwidacji</w:t>
      </w:r>
      <w:r w:rsidRPr="0045633C">
        <w:rPr>
          <w:rFonts w:ascii="Arial" w:hAnsi="Arial" w:cs="Arial"/>
          <w:color w:val="131313"/>
          <w:sz w:val="20"/>
          <w:szCs w:val="20"/>
        </w:rPr>
        <w:t>.</w:t>
      </w:r>
    </w:p>
    <w:p w14:paraId="5FD9EC0E" w14:textId="77777777" w:rsidR="0045633C" w:rsidRPr="0045633C" w:rsidRDefault="0045633C" w:rsidP="0045633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>§ 3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4641BB23" w14:textId="3F1E2B5E" w:rsidR="0045633C" w:rsidRPr="0045633C" w:rsidRDefault="0045633C" w:rsidP="0045633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color w:val="131313"/>
          <w:sz w:val="20"/>
          <w:szCs w:val="20"/>
        </w:rPr>
        <w:t>W przypadku niespłacenia zabezpieczonego kredytu wraz z wszelkimi należnościami powstałymi w związku z jego udzieleniem Bank uprawniony jest do zaspokojenia się z przelanej wierzytelności. Otrzymane kwoty z przelanej wierzytelności przewyższające zadłużenie kredytobiorcy Bank zobowiązany jest zwrócić Cedentowi.</w:t>
      </w:r>
      <w:r w:rsidRPr="0045633C">
        <w:rPr>
          <w:rFonts w:ascii="Arial" w:hAnsi="Arial" w:cs="Arial"/>
          <w:sz w:val="24"/>
          <w:szCs w:val="24"/>
        </w:rPr>
        <w:t xml:space="preserve"> </w:t>
      </w:r>
    </w:p>
    <w:p w14:paraId="62B516B0" w14:textId="77777777" w:rsidR="0045633C" w:rsidRPr="0045633C" w:rsidRDefault="0045633C" w:rsidP="0045633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b/>
          <w:bCs/>
          <w:color w:val="131313"/>
          <w:sz w:val="20"/>
          <w:szCs w:val="20"/>
        </w:rPr>
        <w:t>§ 4</w:t>
      </w:r>
      <w:r w:rsidRPr="0045633C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690CDF47" w14:textId="02CEAA61" w:rsidR="0045633C" w:rsidRDefault="0045633C" w:rsidP="0045633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5633C">
        <w:rPr>
          <w:rFonts w:ascii="Arial" w:hAnsi="Arial" w:cs="Arial"/>
          <w:color w:val="131313"/>
          <w:sz w:val="20"/>
          <w:szCs w:val="20"/>
        </w:rPr>
        <w:t>Cedent nie może odstąpić od niniejszej umowy przed pokryciem wszystkich zobowiązań wobec Banku.</w:t>
      </w:r>
      <w:r w:rsidRPr="0045633C">
        <w:rPr>
          <w:rFonts w:ascii="Arial" w:hAnsi="Arial" w:cs="Arial"/>
          <w:sz w:val="24"/>
          <w:szCs w:val="24"/>
        </w:rPr>
        <w:t xml:space="preserve"> </w:t>
      </w:r>
    </w:p>
    <w:p w14:paraId="4D6AF439" w14:textId="77777777" w:rsidR="00D135FB" w:rsidRPr="0045633C" w:rsidRDefault="00D135FB" w:rsidP="0045633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5633C" w:rsidRPr="0045633C" w14:paraId="566751E6" w14:textId="77777777" w:rsidTr="004F1C32">
        <w:trPr>
          <w:trHeight w:val="1303"/>
        </w:trPr>
        <w:tc>
          <w:tcPr>
            <w:tcW w:w="5148" w:type="dxa"/>
          </w:tcPr>
          <w:p w14:paraId="2DDE9A55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D38C2A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B50692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C9C451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7D1087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EFBEE5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7B2557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5465C0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06D35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A9120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E50AA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897402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439EF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F4B0F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8" w:type="dxa"/>
          </w:tcPr>
          <w:p w14:paraId="7F0F51FE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96B6C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AC250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D33C0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633C" w:rsidRPr="0045633C" w14:paraId="5F5F73A3" w14:textId="77777777" w:rsidTr="004F1C32">
        <w:tc>
          <w:tcPr>
            <w:tcW w:w="5148" w:type="dxa"/>
          </w:tcPr>
          <w:p w14:paraId="54BDB5DA" w14:textId="77777777" w:rsidR="0045633C" w:rsidRPr="0045633C" w:rsidRDefault="0045633C" w:rsidP="0045633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33C">
              <w:rPr>
                <w:rFonts w:ascii="Arial" w:hAnsi="Arial" w:cs="Arial"/>
                <w:sz w:val="16"/>
                <w:szCs w:val="16"/>
              </w:rPr>
              <w:t>Pieczęć Banku, podpisy za Bank pod pieczątką funkcyjną</w:t>
            </w:r>
          </w:p>
        </w:tc>
        <w:tc>
          <w:tcPr>
            <w:tcW w:w="5148" w:type="dxa"/>
          </w:tcPr>
          <w:p w14:paraId="0CF6491C" w14:textId="77777777" w:rsidR="0045633C" w:rsidRPr="0045633C" w:rsidRDefault="0045633C" w:rsidP="0045633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33C">
              <w:rPr>
                <w:rFonts w:ascii="Arial" w:hAnsi="Arial" w:cs="Arial"/>
                <w:sz w:val="16"/>
                <w:szCs w:val="16"/>
              </w:rPr>
              <w:t>Stempel firmowy i czytelne podpisy za Cedenta</w:t>
            </w:r>
          </w:p>
        </w:tc>
      </w:tr>
      <w:tr w:rsidR="0045633C" w:rsidRPr="0045633C" w14:paraId="78F3993F" w14:textId="77777777" w:rsidTr="004F1C32">
        <w:tc>
          <w:tcPr>
            <w:tcW w:w="10296" w:type="dxa"/>
            <w:gridSpan w:val="2"/>
          </w:tcPr>
          <w:p w14:paraId="6BE42474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2A577A17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33C" w:rsidRPr="0045633C" w14:paraId="680FB531" w14:textId="77777777" w:rsidTr="004F1C32">
        <w:tc>
          <w:tcPr>
            <w:tcW w:w="10296" w:type="dxa"/>
            <w:gridSpan w:val="2"/>
          </w:tcPr>
          <w:p w14:paraId="344AFE5F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3C0D5F59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5633C">
              <w:rPr>
                <w:rFonts w:ascii="Arial" w:hAnsi="Arial" w:cs="Arial"/>
                <w:sz w:val="16"/>
                <w:szCs w:val="16"/>
              </w:rPr>
              <w:t>Podpis Cedenta został złożony w mojej obecności.</w:t>
            </w:r>
          </w:p>
        </w:tc>
      </w:tr>
      <w:tr w:rsidR="0045633C" w:rsidRPr="0045633C" w14:paraId="482BB0F0" w14:textId="77777777" w:rsidTr="004F1C32">
        <w:tc>
          <w:tcPr>
            <w:tcW w:w="5148" w:type="dxa"/>
          </w:tcPr>
          <w:p w14:paraId="3DA70D2A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4CB0E178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8" w:type="dxa"/>
          </w:tcPr>
          <w:p w14:paraId="38C690EF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34B30095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522A3336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37FB8BB7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33C" w:rsidRPr="0045633C" w14:paraId="6AB0EF0C" w14:textId="77777777" w:rsidTr="004F1C32">
        <w:tc>
          <w:tcPr>
            <w:tcW w:w="5148" w:type="dxa"/>
          </w:tcPr>
          <w:p w14:paraId="4F2FCFA3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5633C">
              <w:rPr>
                <w:rFonts w:ascii="Arial" w:hAnsi="Arial" w:cs="Arial"/>
                <w:sz w:val="16"/>
                <w:szCs w:val="16"/>
              </w:rPr>
              <w:t>imię i nazwisko pracownika Banku</w:t>
            </w:r>
          </w:p>
        </w:tc>
        <w:tc>
          <w:tcPr>
            <w:tcW w:w="5148" w:type="dxa"/>
          </w:tcPr>
          <w:p w14:paraId="783D81FE" w14:textId="77777777" w:rsidR="0045633C" w:rsidRPr="0045633C" w:rsidRDefault="0045633C" w:rsidP="0045633C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5633C">
              <w:rPr>
                <w:rFonts w:ascii="Arial" w:hAnsi="Arial" w:cs="Arial"/>
                <w:sz w:val="16"/>
                <w:szCs w:val="16"/>
              </w:rPr>
              <w:t>podpis pracownika Banku</w:t>
            </w:r>
          </w:p>
        </w:tc>
      </w:tr>
    </w:tbl>
    <w:p w14:paraId="09873A30" w14:textId="77777777" w:rsidR="00E556F4" w:rsidRPr="00392B67" w:rsidRDefault="00E556F4" w:rsidP="00392B67">
      <w:pPr>
        <w:tabs>
          <w:tab w:val="left" w:pos="6297"/>
          <w:tab w:val="right" w:pos="8953"/>
        </w:tabs>
        <w:spacing w:before="0" w:after="0"/>
        <w:jc w:val="left"/>
        <w:rPr>
          <w:rFonts w:ascii="Arial" w:hAnsi="Arial"/>
          <w:i/>
          <w:sz w:val="14"/>
        </w:rPr>
      </w:pPr>
    </w:p>
    <w:sectPr w:rsidR="00E556F4" w:rsidRPr="00392B67" w:rsidSect="00D907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6489" w14:textId="77777777" w:rsidR="00CA0F37" w:rsidRDefault="00CA0F37" w:rsidP="00877C35">
      <w:pPr>
        <w:spacing w:after="0"/>
      </w:pPr>
      <w:r>
        <w:separator/>
      </w:r>
    </w:p>
  </w:endnote>
  <w:endnote w:type="continuationSeparator" w:id="0">
    <w:p w14:paraId="09ADEF6A" w14:textId="77777777" w:rsidR="00CA0F37" w:rsidRDefault="00CA0F37" w:rsidP="00877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787E" w14:textId="518CCC51" w:rsidR="00B069D2" w:rsidRPr="00F67CE8" w:rsidRDefault="00B069D2">
    <w:pPr>
      <w:pStyle w:val="Stopka"/>
      <w:jc w:val="right"/>
      <w:rPr>
        <w:rFonts w:ascii="Arial" w:hAnsi="Arial" w:cs="Arial"/>
        <w:sz w:val="18"/>
        <w:szCs w:val="20"/>
      </w:rPr>
    </w:pPr>
    <w:r w:rsidRPr="00F67CE8">
      <w:rPr>
        <w:rFonts w:ascii="Arial" w:hAnsi="Arial" w:cs="Arial"/>
        <w:sz w:val="18"/>
        <w:szCs w:val="20"/>
      </w:rPr>
      <w:t xml:space="preserve">Strona </w:t>
    </w:r>
    <w:r w:rsidRPr="00F67CE8">
      <w:rPr>
        <w:rFonts w:ascii="Arial" w:hAnsi="Arial" w:cs="Arial"/>
        <w:bCs/>
        <w:sz w:val="18"/>
        <w:szCs w:val="20"/>
      </w:rPr>
      <w:fldChar w:fldCharType="begin"/>
    </w:r>
    <w:r w:rsidRPr="00F67CE8">
      <w:rPr>
        <w:rFonts w:ascii="Arial" w:hAnsi="Arial" w:cs="Arial"/>
        <w:bCs/>
        <w:sz w:val="18"/>
        <w:szCs w:val="20"/>
      </w:rPr>
      <w:instrText>PAGE</w:instrText>
    </w:r>
    <w:r w:rsidRPr="00F67CE8">
      <w:rPr>
        <w:rFonts w:ascii="Arial" w:hAnsi="Arial" w:cs="Arial"/>
        <w:bCs/>
        <w:sz w:val="18"/>
        <w:szCs w:val="20"/>
      </w:rPr>
      <w:fldChar w:fldCharType="separate"/>
    </w:r>
    <w:r w:rsidR="0035460F">
      <w:rPr>
        <w:rFonts w:ascii="Arial" w:hAnsi="Arial" w:cs="Arial"/>
        <w:bCs/>
        <w:noProof/>
        <w:sz w:val="18"/>
        <w:szCs w:val="20"/>
      </w:rPr>
      <w:t>2</w:t>
    </w:r>
    <w:r w:rsidRPr="00F67CE8">
      <w:rPr>
        <w:rFonts w:ascii="Arial" w:hAnsi="Arial" w:cs="Arial"/>
        <w:bCs/>
        <w:sz w:val="18"/>
        <w:szCs w:val="20"/>
      </w:rPr>
      <w:fldChar w:fldCharType="end"/>
    </w:r>
    <w:r w:rsidRPr="00F67CE8">
      <w:rPr>
        <w:rFonts w:ascii="Arial" w:hAnsi="Arial" w:cs="Arial"/>
        <w:sz w:val="18"/>
        <w:szCs w:val="20"/>
      </w:rPr>
      <w:t xml:space="preserve"> z </w:t>
    </w:r>
    <w:r w:rsidRPr="00F67CE8">
      <w:rPr>
        <w:rFonts w:ascii="Arial" w:hAnsi="Arial" w:cs="Arial"/>
        <w:bCs/>
        <w:sz w:val="18"/>
        <w:szCs w:val="20"/>
      </w:rPr>
      <w:fldChar w:fldCharType="begin"/>
    </w:r>
    <w:r w:rsidRPr="00F67CE8">
      <w:rPr>
        <w:rFonts w:ascii="Arial" w:hAnsi="Arial" w:cs="Arial"/>
        <w:bCs/>
        <w:sz w:val="18"/>
        <w:szCs w:val="20"/>
      </w:rPr>
      <w:instrText>NUMPAGES</w:instrText>
    </w:r>
    <w:r w:rsidRPr="00F67CE8">
      <w:rPr>
        <w:rFonts w:ascii="Arial" w:hAnsi="Arial" w:cs="Arial"/>
        <w:bCs/>
        <w:sz w:val="18"/>
        <w:szCs w:val="20"/>
      </w:rPr>
      <w:fldChar w:fldCharType="separate"/>
    </w:r>
    <w:r w:rsidR="0035460F">
      <w:rPr>
        <w:rFonts w:ascii="Arial" w:hAnsi="Arial" w:cs="Arial"/>
        <w:bCs/>
        <w:noProof/>
        <w:sz w:val="18"/>
        <w:szCs w:val="20"/>
      </w:rPr>
      <w:t>8</w:t>
    </w:r>
    <w:r w:rsidRPr="00F67CE8">
      <w:rPr>
        <w:rFonts w:ascii="Arial" w:hAnsi="Arial" w:cs="Arial"/>
        <w:bCs/>
        <w:sz w:val="18"/>
        <w:szCs w:val="20"/>
      </w:rPr>
      <w:fldChar w:fldCharType="end"/>
    </w:r>
  </w:p>
  <w:p w14:paraId="0C162E01" w14:textId="77777777" w:rsidR="00B069D2" w:rsidRDefault="00B06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F49B" w14:textId="77777777" w:rsidR="00CA0F37" w:rsidRDefault="00CA0F37" w:rsidP="00877C35">
      <w:pPr>
        <w:spacing w:after="0"/>
      </w:pPr>
      <w:r>
        <w:separator/>
      </w:r>
    </w:p>
  </w:footnote>
  <w:footnote w:type="continuationSeparator" w:id="0">
    <w:p w14:paraId="31078D54" w14:textId="77777777" w:rsidR="00CA0F37" w:rsidRDefault="00CA0F37" w:rsidP="00877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51"/>
    <w:multiLevelType w:val="hybridMultilevel"/>
    <w:tmpl w:val="6E2E5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C35AA"/>
    <w:multiLevelType w:val="hybridMultilevel"/>
    <w:tmpl w:val="1624B092"/>
    <w:lvl w:ilvl="0" w:tplc="6610D348">
      <w:start w:val="1"/>
      <w:numFmt w:val="decimal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4DA"/>
    <w:multiLevelType w:val="hybridMultilevel"/>
    <w:tmpl w:val="2580F88C"/>
    <w:lvl w:ilvl="0" w:tplc="C41ABC5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7D0"/>
    <w:multiLevelType w:val="hybridMultilevel"/>
    <w:tmpl w:val="DACA36C2"/>
    <w:lvl w:ilvl="0" w:tplc="6E145C5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579C"/>
    <w:multiLevelType w:val="hybridMultilevel"/>
    <w:tmpl w:val="85A8F9CA"/>
    <w:lvl w:ilvl="0" w:tplc="CFEC1C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14D"/>
    <w:multiLevelType w:val="hybridMultilevel"/>
    <w:tmpl w:val="BC0A4F74"/>
    <w:lvl w:ilvl="0" w:tplc="ED3C9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6AD2"/>
    <w:multiLevelType w:val="hybridMultilevel"/>
    <w:tmpl w:val="822064EE"/>
    <w:lvl w:ilvl="0" w:tplc="0A581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202"/>
    <w:multiLevelType w:val="hybridMultilevel"/>
    <w:tmpl w:val="3300E890"/>
    <w:lvl w:ilvl="0" w:tplc="532C36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4002"/>
    <w:multiLevelType w:val="hybridMultilevel"/>
    <w:tmpl w:val="23D4C9D4"/>
    <w:lvl w:ilvl="0" w:tplc="4B48873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A7AB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8760C"/>
    <w:multiLevelType w:val="hybridMultilevel"/>
    <w:tmpl w:val="DBD873E2"/>
    <w:lvl w:ilvl="0" w:tplc="594E9C8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26B9"/>
    <w:multiLevelType w:val="hybridMultilevel"/>
    <w:tmpl w:val="81D2C8A4"/>
    <w:lvl w:ilvl="0" w:tplc="5656ADF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E217D"/>
    <w:multiLevelType w:val="hybridMultilevel"/>
    <w:tmpl w:val="A00201F2"/>
    <w:lvl w:ilvl="0" w:tplc="A336FB2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454"/>
    <w:multiLevelType w:val="hybridMultilevel"/>
    <w:tmpl w:val="BC72F5D6"/>
    <w:lvl w:ilvl="0" w:tplc="94F027BA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4" w15:restartNumberingAfterBreak="0">
    <w:nsid w:val="4EFB4939"/>
    <w:multiLevelType w:val="hybridMultilevel"/>
    <w:tmpl w:val="3E1C077A"/>
    <w:lvl w:ilvl="0" w:tplc="F8AA3D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524D0DA1"/>
    <w:multiLevelType w:val="hybridMultilevel"/>
    <w:tmpl w:val="0F742446"/>
    <w:lvl w:ilvl="0" w:tplc="B82E3C1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56095B8B"/>
    <w:multiLevelType w:val="hybridMultilevel"/>
    <w:tmpl w:val="41F82DE6"/>
    <w:lvl w:ilvl="0" w:tplc="F6D4D8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6077"/>
    <w:multiLevelType w:val="hybridMultilevel"/>
    <w:tmpl w:val="FF20F664"/>
    <w:lvl w:ilvl="0" w:tplc="0D42DAB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0B13"/>
    <w:multiLevelType w:val="hybridMultilevel"/>
    <w:tmpl w:val="DACA36C2"/>
    <w:lvl w:ilvl="0" w:tplc="6E145C5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BDA"/>
    <w:multiLevelType w:val="hybridMultilevel"/>
    <w:tmpl w:val="FF8A1158"/>
    <w:lvl w:ilvl="0" w:tplc="6A4AF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70239"/>
    <w:multiLevelType w:val="hybridMultilevel"/>
    <w:tmpl w:val="C87A854C"/>
    <w:lvl w:ilvl="0" w:tplc="CDE460A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27C9F"/>
    <w:multiLevelType w:val="hybridMultilevel"/>
    <w:tmpl w:val="25E640EA"/>
    <w:lvl w:ilvl="0" w:tplc="DB12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FD5"/>
    <w:multiLevelType w:val="hybridMultilevel"/>
    <w:tmpl w:val="1FEE57FE"/>
    <w:lvl w:ilvl="0" w:tplc="A742062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13E6A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B6AC4"/>
    <w:multiLevelType w:val="hybridMultilevel"/>
    <w:tmpl w:val="42C4D78A"/>
    <w:lvl w:ilvl="0" w:tplc="705E3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A7284"/>
    <w:multiLevelType w:val="multilevel"/>
    <w:tmpl w:val="C132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61386A"/>
    <w:multiLevelType w:val="hybridMultilevel"/>
    <w:tmpl w:val="02ACE626"/>
    <w:lvl w:ilvl="0" w:tplc="0A0845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7"/>
  </w:num>
  <w:num w:numId="5">
    <w:abstractNumId w:val="22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5"/>
  </w:num>
  <w:num w:numId="22">
    <w:abstractNumId w:val="10"/>
  </w:num>
  <w:num w:numId="23">
    <w:abstractNumId w:val="25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5"/>
    <w:rsid w:val="00001C98"/>
    <w:rsid w:val="00012277"/>
    <w:rsid w:val="000131A0"/>
    <w:rsid w:val="0003490A"/>
    <w:rsid w:val="00035411"/>
    <w:rsid w:val="00035B1F"/>
    <w:rsid w:val="00036F2A"/>
    <w:rsid w:val="00037038"/>
    <w:rsid w:val="000373EC"/>
    <w:rsid w:val="00037ECB"/>
    <w:rsid w:val="00046EE3"/>
    <w:rsid w:val="00054120"/>
    <w:rsid w:val="0005632F"/>
    <w:rsid w:val="0006062C"/>
    <w:rsid w:val="00062699"/>
    <w:rsid w:val="00062842"/>
    <w:rsid w:val="000633D5"/>
    <w:rsid w:val="00065DD9"/>
    <w:rsid w:val="00066BBF"/>
    <w:rsid w:val="00067E66"/>
    <w:rsid w:val="000701AD"/>
    <w:rsid w:val="00073E7E"/>
    <w:rsid w:val="0007648B"/>
    <w:rsid w:val="00084A85"/>
    <w:rsid w:val="00086DD9"/>
    <w:rsid w:val="00093FC5"/>
    <w:rsid w:val="000A2B39"/>
    <w:rsid w:val="000A30B0"/>
    <w:rsid w:val="000A51F6"/>
    <w:rsid w:val="000B064C"/>
    <w:rsid w:val="000B47EE"/>
    <w:rsid w:val="000D4753"/>
    <w:rsid w:val="000D513E"/>
    <w:rsid w:val="000D7894"/>
    <w:rsid w:val="000E187E"/>
    <w:rsid w:val="000E2415"/>
    <w:rsid w:val="000E4176"/>
    <w:rsid w:val="000E4DED"/>
    <w:rsid w:val="000E4EC5"/>
    <w:rsid w:val="000E7413"/>
    <w:rsid w:val="000E77E7"/>
    <w:rsid w:val="000F0213"/>
    <w:rsid w:val="000F617B"/>
    <w:rsid w:val="001005F2"/>
    <w:rsid w:val="00104C76"/>
    <w:rsid w:val="00112423"/>
    <w:rsid w:val="001155B9"/>
    <w:rsid w:val="001200BE"/>
    <w:rsid w:val="0013038C"/>
    <w:rsid w:val="00130E57"/>
    <w:rsid w:val="00133B0E"/>
    <w:rsid w:val="001361A9"/>
    <w:rsid w:val="00136448"/>
    <w:rsid w:val="00136568"/>
    <w:rsid w:val="001406F4"/>
    <w:rsid w:val="00140C55"/>
    <w:rsid w:val="00141073"/>
    <w:rsid w:val="001411C5"/>
    <w:rsid w:val="00141B80"/>
    <w:rsid w:val="00146060"/>
    <w:rsid w:val="00152B93"/>
    <w:rsid w:val="00162846"/>
    <w:rsid w:val="00164C6A"/>
    <w:rsid w:val="0016601F"/>
    <w:rsid w:val="00170396"/>
    <w:rsid w:val="0017164D"/>
    <w:rsid w:val="00176442"/>
    <w:rsid w:val="00180628"/>
    <w:rsid w:val="001846BC"/>
    <w:rsid w:val="00185B69"/>
    <w:rsid w:val="00191616"/>
    <w:rsid w:val="0019486F"/>
    <w:rsid w:val="00195427"/>
    <w:rsid w:val="00195C43"/>
    <w:rsid w:val="001A005A"/>
    <w:rsid w:val="001A414B"/>
    <w:rsid w:val="001A4E33"/>
    <w:rsid w:val="001A5776"/>
    <w:rsid w:val="001A61C6"/>
    <w:rsid w:val="001B373A"/>
    <w:rsid w:val="001B3E27"/>
    <w:rsid w:val="001B67B1"/>
    <w:rsid w:val="001B72E2"/>
    <w:rsid w:val="001C3D74"/>
    <w:rsid w:val="001C42BB"/>
    <w:rsid w:val="001C5974"/>
    <w:rsid w:val="001C7E10"/>
    <w:rsid w:val="001D4F7B"/>
    <w:rsid w:val="001E077E"/>
    <w:rsid w:val="001E583A"/>
    <w:rsid w:val="001E6C2D"/>
    <w:rsid w:val="001F577A"/>
    <w:rsid w:val="00211C05"/>
    <w:rsid w:val="00212BCD"/>
    <w:rsid w:val="00212F45"/>
    <w:rsid w:val="00213E12"/>
    <w:rsid w:val="00215AB1"/>
    <w:rsid w:val="00217AAC"/>
    <w:rsid w:val="002256A6"/>
    <w:rsid w:val="0022609C"/>
    <w:rsid w:val="0022666D"/>
    <w:rsid w:val="00227055"/>
    <w:rsid w:val="00227FB8"/>
    <w:rsid w:val="0023701B"/>
    <w:rsid w:val="00243884"/>
    <w:rsid w:val="0024428B"/>
    <w:rsid w:val="00246902"/>
    <w:rsid w:val="00246CCE"/>
    <w:rsid w:val="00255DA4"/>
    <w:rsid w:val="0026026E"/>
    <w:rsid w:val="00261C35"/>
    <w:rsid w:val="002670C8"/>
    <w:rsid w:val="002671E1"/>
    <w:rsid w:val="00270BAD"/>
    <w:rsid w:val="0027382D"/>
    <w:rsid w:val="00273A84"/>
    <w:rsid w:val="002800A4"/>
    <w:rsid w:val="00282A0A"/>
    <w:rsid w:val="00286E4B"/>
    <w:rsid w:val="0029487A"/>
    <w:rsid w:val="002A0F3B"/>
    <w:rsid w:val="002A12BA"/>
    <w:rsid w:val="002A4231"/>
    <w:rsid w:val="002A44A8"/>
    <w:rsid w:val="002A70D1"/>
    <w:rsid w:val="002B092A"/>
    <w:rsid w:val="002B195A"/>
    <w:rsid w:val="002C56BF"/>
    <w:rsid w:val="002C5A77"/>
    <w:rsid w:val="002D19C1"/>
    <w:rsid w:val="002D607A"/>
    <w:rsid w:val="002D6568"/>
    <w:rsid w:val="002D73C0"/>
    <w:rsid w:val="002D7E85"/>
    <w:rsid w:val="002E0C08"/>
    <w:rsid w:val="002E0EAD"/>
    <w:rsid w:val="002E6128"/>
    <w:rsid w:val="002E7E2C"/>
    <w:rsid w:val="002F1444"/>
    <w:rsid w:val="002F1A86"/>
    <w:rsid w:val="002F4331"/>
    <w:rsid w:val="002F7813"/>
    <w:rsid w:val="003007A1"/>
    <w:rsid w:val="003010D8"/>
    <w:rsid w:val="00301589"/>
    <w:rsid w:val="003026B5"/>
    <w:rsid w:val="00302895"/>
    <w:rsid w:val="00310AA1"/>
    <w:rsid w:val="003122B4"/>
    <w:rsid w:val="00314836"/>
    <w:rsid w:val="00320209"/>
    <w:rsid w:val="0032637C"/>
    <w:rsid w:val="0032735F"/>
    <w:rsid w:val="00331AC4"/>
    <w:rsid w:val="00332793"/>
    <w:rsid w:val="00334B38"/>
    <w:rsid w:val="00335313"/>
    <w:rsid w:val="00343F61"/>
    <w:rsid w:val="00345C92"/>
    <w:rsid w:val="00345D89"/>
    <w:rsid w:val="00347159"/>
    <w:rsid w:val="003542B7"/>
    <w:rsid w:val="003543C2"/>
    <w:rsid w:val="0035460F"/>
    <w:rsid w:val="0035470C"/>
    <w:rsid w:val="00355750"/>
    <w:rsid w:val="00361E18"/>
    <w:rsid w:val="0036494D"/>
    <w:rsid w:val="00371097"/>
    <w:rsid w:val="003727A7"/>
    <w:rsid w:val="00383290"/>
    <w:rsid w:val="00392B67"/>
    <w:rsid w:val="003A0AFD"/>
    <w:rsid w:val="003A47B4"/>
    <w:rsid w:val="003A70DB"/>
    <w:rsid w:val="003A7BB3"/>
    <w:rsid w:val="003B086B"/>
    <w:rsid w:val="003B0DDB"/>
    <w:rsid w:val="003C13CF"/>
    <w:rsid w:val="003C1DF5"/>
    <w:rsid w:val="003C329F"/>
    <w:rsid w:val="003D1DE6"/>
    <w:rsid w:val="003D2700"/>
    <w:rsid w:val="003E4DFE"/>
    <w:rsid w:val="003F31ED"/>
    <w:rsid w:val="004076E2"/>
    <w:rsid w:val="0041110D"/>
    <w:rsid w:val="00414614"/>
    <w:rsid w:val="00421F55"/>
    <w:rsid w:val="0042205D"/>
    <w:rsid w:val="004236FB"/>
    <w:rsid w:val="004249D8"/>
    <w:rsid w:val="00427E37"/>
    <w:rsid w:val="00430082"/>
    <w:rsid w:val="00432BAC"/>
    <w:rsid w:val="00433F85"/>
    <w:rsid w:val="00435C71"/>
    <w:rsid w:val="0044719E"/>
    <w:rsid w:val="00447C87"/>
    <w:rsid w:val="00450ED7"/>
    <w:rsid w:val="0045633C"/>
    <w:rsid w:val="00460D61"/>
    <w:rsid w:val="0046138B"/>
    <w:rsid w:val="00462678"/>
    <w:rsid w:val="004674DF"/>
    <w:rsid w:val="00470648"/>
    <w:rsid w:val="00471AFF"/>
    <w:rsid w:val="00474F43"/>
    <w:rsid w:val="00474FAE"/>
    <w:rsid w:val="00482BF5"/>
    <w:rsid w:val="004836D3"/>
    <w:rsid w:val="004845ED"/>
    <w:rsid w:val="0048549F"/>
    <w:rsid w:val="00486C59"/>
    <w:rsid w:val="00495948"/>
    <w:rsid w:val="004A0230"/>
    <w:rsid w:val="004A2934"/>
    <w:rsid w:val="004A7A53"/>
    <w:rsid w:val="004D07C4"/>
    <w:rsid w:val="004D2535"/>
    <w:rsid w:val="004D29FE"/>
    <w:rsid w:val="004D39ED"/>
    <w:rsid w:val="004E12BB"/>
    <w:rsid w:val="004F04B9"/>
    <w:rsid w:val="004F1C32"/>
    <w:rsid w:val="004F2B9C"/>
    <w:rsid w:val="004F42A8"/>
    <w:rsid w:val="004F6803"/>
    <w:rsid w:val="00502268"/>
    <w:rsid w:val="005073A6"/>
    <w:rsid w:val="005112A5"/>
    <w:rsid w:val="005113F5"/>
    <w:rsid w:val="005117E5"/>
    <w:rsid w:val="0051318F"/>
    <w:rsid w:val="00513226"/>
    <w:rsid w:val="00514CA2"/>
    <w:rsid w:val="005159DB"/>
    <w:rsid w:val="005174C2"/>
    <w:rsid w:val="00522515"/>
    <w:rsid w:val="00525A10"/>
    <w:rsid w:val="00525F57"/>
    <w:rsid w:val="00526B31"/>
    <w:rsid w:val="00527A2F"/>
    <w:rsid w:val="00527D40"/>
    <w:rsid w:val="00537941"/>
    <w:rsid w:val="00537DD0"/>
    <w:rsid w:val="0054115F"/>
    <w:rsid w:val="00542BEA"/>
    <w:rsid w:val="00553587"/>
    <w:rsid w:val="00554DEA"/>
    <w:rsid w:val="005600AA"/>
    <w:rsid w:val="00564E9F"/>
    <w:rsid w:val="00567E31"/>
    <w:rsid w:val="005735FB"/>
    <w:rsid w:val="00580E57"/>
    <w:rsid w:val="00584DA9"/>
    <w:rsid w:val="00586E37"/>
    <w:rsid w:val="005878F7"/>
    <w:rsid w:val="0059069C"/>
    <w:rsid w:val="005922A2"/>
    <w:rsid w:val="005931BB"/>
    <w:rsid w:val="00593867"/>
    <w:rsid w:val="005A1233"/>
    <w:rsid w:val="005B3423"/>
    <w:rsid w:val="005B5B25"/>
    <w:rsid w:val="005B769D"/>
    <w:rsid w:val="005C5F88"/>
    <w:rsid w:val="005C7024"/>
    <w:rsid w:val="005D0C90"/>
    <w:rsid w:val="005D5407"/>
    <w:rsid w:val="005E1E58"/>
    <w:rsid w:val="005E43FC"/>
    <w:rsid w:val="005E5BCF"/>
    <w:rsid w:val="005E63EC"/>
    <w:rsid w:val="005F3E02"/>
    <w:rsid w:val="005F438D"/>
    <w:rsid w:val="005F5F9A"/>
    <w:rsid w:val="005F6AD1"/>
    <w:rsid w:val="00601FB1"/>
    <w:rsid w:val="00606EF4"/>
    <w:rsid w:val="00607CC9"/>
    <w:rsid w:val="00607FC3"/>
    <w:rsid w:val="00611823"/>
    <w:rsid w:val="006155BF"/>
    <w:rsid w:val="006203B6"/>
    <w:rsid w:val="00620CFF"/>
    <w:rsid w:val="006215A8"/>
    <w:rsid w:val="00622171"/>
    <w:rsid w:val="006227C4"/>
    <w:rsid w:val="00624536"/>
    <w:rsid w:val="00626F4B"/>
    <w:rsid w:val="006335BE"/>
    <w:rsid w:val="00634BE6"/>
    <w:rsid w:val="00637AD3"/>
    <w:rsid w:val="006400B0"/>
    <w:rsid w:val="00642D38"/>
    <w:rsid w:val="0064552E"/>
    <w:rsid w:val="00650951"/>
    <w:rsid w:val="006525D8"/>
    <w:rsid w:val="00656994"/>
    <w:rsid w:val="00657EAF"/>
    <w:rsid w:val="00660CB1"/>
    <w:rsid w:val="00664055"/>
    <w:rsid w:val="00664F4C"/>
    <w:rsid w:val="00665266"/>
    <w:rsid w:val="00666AC2"/>
    <w:rsid w:val="00666C2D"/>
    <w:rsid w:val="0067545F"/>
    <w:rsid w:val="00677B74"/>
    <w:rsid w:val="00680D43"/>
    <w:rsid w:val="0068726F"/>
    <w:rsid w:val="00691024"/>
    <w:rsid w:val="00691650"/>
    <w:rsid w:val="0069608C"/>
    <w:rsid w:val="006975A6"/>
    <w:rsid w:val="006979C8"/>
    <w:rsid w:val="006B3BA6"/>
    <w:rsid w:val="006B4925"/>
    <w:rsid w:val="006B5B95"/>
    <w:rsid w:val="006B768C"/>
    <w:rsid w:val="006C4076"/>
    <w:rsid w:val="006C45D7"/>
    <w:rsid w:val="006C6CBF"/>
    <w:rsid w:val="006D4641"/>
    <w:rsid w:val="006E04C2"/>
    <w:rsid w:val="006E2823"/>
    <w:rsid w:val="006E4007"/>
    <w:rsid w:val="006E6028"/>
    <w:rsid w:val="006E63A4"/>
    <w:rsid w:val="006F3461"/>
    <w:rsid w:val="006F4E44"/>
    <w:rsid w:val="006F6239"/>
    <w:rsid w:val="007135FA"/>
    <w:rsid w:val="00713F0F"/>
    <w:rsid w:val="00717D35"/>
    <w:rsid w:val="00722E37"/>
    <w:rsid w:val="0072387E"/>
    <w:rsid w:val="00723AB4"/>
    <w:rsid w:val="00730728"/>
    <w:rsid w:val="00731FCD"/>
    <w:rsid w:val="007368EB"/>
    <w:rsid w:val="00736C14"/>
    <w:rsid w:val="00742171"/>
    <w:rsid w:val="00743FF4"/>
    <w:rsid w:val="00745D39"/>
    <w:rsid w:val="00745D8F"/>
    <w:rsid w:val="00747F27"/>
    <w:rsid w:val="007528B8"/>
    <w:rsid w:val="00752B83"/>
    <w:rsid w:val="00752BDC"/>
    <w:rsid w:val="007554AB"/>
    <w:rsid w:val="00762F0B"/>
    <w:rsid w:val="007641B3"/>
    <w:rsid w:val="00767C8C"/>
    <w:rsid w:val="00776099"/>
    <w:rsid w:val="007836A5"/>
    <w:rsid w:val="0078566F"/>
    <w:rsid w:val="00794581"/>
    <w:rsid w:val="007A0F9E"/>
    <w:rsid w:val="007A3A87"/>
    <w:rsid w:val="007A62F5"/>
    <w:rsid w:val="007A6C30"/>
    <w:rsid w:val="007B4CE9"/>
    <w:rsid w:val="007C2CC5"/>
    <w:rsid w:val="007C78B0"/>
    <w:rsid w:val="007D1072"/>
    <w:rsid w:val="007E3029"/>
    <w:rsid w:val="007F0408"/>
    <w:rsid w:val="007F6E27"/>
    <w:rsid w:val="00800963"/>
    <w:rsid w:val="008058ED"/>
    <w:rsid w:val="00805F55"/>
    <w:rsid w:val="00812725"/>
    <w:rsid w:val="00817692"/>
    <w:rsid w:val="00823302"/>
    <w:rsid w:val="008249DF"/>
    <w:rsid w:val="00834312"/>
    <w:rsid w:val="00835CA3"/>
    <w:rsid w:val="008362D5"/>
    <w:rsid w:val="0084180B"/>
    <w:rsid w:val="00841ED1"/>
    <w:rsid w:val="008500F8"/>
    <w:rsid w:val="008520AE"/>
    <w:rsid w:val="00852AAB"/>
    <w:rsid w:val="0086148A"/>
    <w:rsid w:val="0086515D"/>
    <w:rsid w:val="008727ED"/>
    <w:rsid w:val="0087385C"/>
    <w:rsid w:val="00874200"/>
    <w:rsid w:val="0087610F"/>
    <w:rsid w:val="00877C35"/>
    <w:rsid w:val="00881937"/>
    <w:rsid w:val="00881AFD"/>
    <w:rsid w:val="00885C4D"/>
    <w:rsid w:val="00890163"/>
    <w:rsid w:val="00896228"/>
    <w:rsid w:val="00896A39"/>
    <w:rsid w:val="00897C2D"/>
    <w:rsid w:val="008A3F43"/>
    <w:rsid w:val="008A5599"/>
    <w:rsid w:val="008B46D8"/>
    <w:rsid w:val="008C0473"/>
    <w:rsid w:val="008C3466"/>
    <w:rsid w:val="008D3682"/>
    <w:rsid w:val="008E3856"/>
    <w:rsid w:val="008E6854"/>
    <w:rsid w:val="008E6E53"/>
    <w:rsid w:val="008F18DE"/>
    <w:rsid w:val="008F3765"/>
    <w:rsid w:val="00901ED0"/>
    <w:rsid w:val="00910DE8"/>
    <w:rsid w:val="00911D72"/>
    <w:rsid w:val="00911EA4"/>
    <w:rsid w:val="0091528B"/>
    <w:rsid w:val="00921938"/>
    <w:rsid w:val="00924824"/>
    <w:rsid w:val="009249C8"/>
    <w:rsid w:val="009333CC"/>
    <w:rsid w:val="009457FA"/>
    <w:rsid w:val="00952EB3"/>
    <w:rsid w:val="00956277"/>
    <w:rsid w:val="0096089C"/>
    <w:rsid w:val="00960E66"/>
    <w:rsid w:val="00965818"/>
    <w:rsid w:val="00967C59"/>
    <w:rsid w:val="00977964"/>
    <w:rsid w:val="009806A8"/>
    <w:rsid w:val="00981B13"/>
    <w:rsid w:val="00984499"/>
    <w:rsid w:val="00984682"/>
    <w:rsid w:val="0098647E"/>
    <w:rsid w:val="00992457"/>
    <w:rsid w:val="00992D32"/>
    <w:rsid w:val="009960EA"/>
    <w:rsid w:val="009A197A"/>
    <w:rsid w:val="009A236A"/>
    <w:rsid w:val="009B4534"/>
    <w:rsid w:val="009B48B8"/>
    <w:rsid w:val="009B4BED"/>
    <w:rsid w:val="009D17E3"/>
    <w:rsid w:val="009D1E3D"/>
    <w:rsid w:val="009D1E79"/>
    <w:rsid w:val="009E28B8"/>
    <w:rsid w:val="009E3E5C"/>
    <w:rsid w:val="009E3FDF"/>
    <w:rsid w:val="009E441D"/>
    <w:rsid w:val="009E65C0"/>
    <w:rsid w:val="009E7CB2"/>
    <w:rsid w:val="009F065A"/>
    <w:rsid w:val="009F0BCF"/>
    <w:rsid w:val="009F31A4"/>
    <w:rsid w:val="009F485F"/>
    <w:rsid w:val="009F56B3"/>
    <w:rsid w:val="009F7378"/>
    <w:rsid w:val="00A0175D"/>
    <w:rsid w:val="00A02845"/>
    <w:rsid w:val="00A03420"/>
    <w:rsid w:val="00A03C06"/>
    <w:rsid w:val="00A03F32"/>
    <w:rsid w:val="00A0495D"/>
    <w:rsid w:val="00A0669C"/>
    <w:rsid w:val="00A06E07"/>
    <w:rsid w:val="00A12EA2"/>
    <w:rsid w:val="00A1376E"/>
    <w:rsid w:val="00A14F23"/>
    <w:rsid w:val="00A222DF"/>
    <w:rsid w:val="00A22451"/>
    <w:rsid w:val="00A23ACF"/>
    <w:rsid w:val="00A23D3B"/>
    <w:rsid w:val="00A261FB"/>
    <w:rsid w:val="00A2716D"/>
    <w:rsid w:val="00A3288A"/>
    <w:rsid w:val="00A32E28"/>
    <w:rsid w:val="00A3412E"/>
    <w:rsid w:val="00A37C74"/>
    <w:rsid w:val="00A40DE0"/>
    <w:rsid w:val="00A423AA"/>
    <w:rsid w:val="00A42806"/>
    <w:rsid w:val="00A47409"/>
    <w:rsid w:val="00A50F18"/>
    <w:rsid w:val="00A510CF"/>
    <w:rsid w:val="00A5417D"/>
    <w:rsid w:val="00A54FB5"/>
    <w:rsid w:val="00A55DA8"/>
    <w:rsid w:val="00A5698A"/>
    <w:rsid w:val="00A614B3"/>
    <w:rsid w:val="00A65DE7"/>
    <w:rsid w:val="00A674DB"/>
    <w:rsid w:val="00A717C1"/>
    <w:rsid w:val="00A724D6"/>
    <w:rsid w:val="00A805C2"/>
    <w:rsid w:val="00A85CC6"/>
    <w:rsid w:val="00A91774"/>
    <w:rsid w:val="00AA08B8"/>
    <w:rsid w:val="00AA417E"/>
    <w:rsid w:val="00AB08C0"/>
    <w:rsid w:val="00AB3ED5"/>
    <w:rsid w:val="00AB60BA"/>
    <w:rsid w:val="00AC08D4"/>
    <w:rsid w:val="00AC3E78"/>
    <w:rsid w:val="00AC5CCD"/>
    <w:rsid w:val="00AD275E"/>
    <w:rsid w:val="00AD551F"/>
    <w:rsid w:val="00AE06B5"/>
    <w:rsid w:val="00AE133D"/>
    <w:rsid w:val="00AE1ED9"/>
    <w:rsid w:val="00AE2CFF"/>
    <w:rsid w:val="00AE2F93"/>
    <w:rsid w:val="00AE6E13"/>
    <w:rsid w:val="00AF5D0D"/>
    <w:rsid w:val="00AF60E9"/>
    <w:rsid w:val="00B069D2"/>
    <w:rsid w:val="00B10187"/>
    <w:rsid w:val="00B17186"/>
    <w:rsid w:val="00B40254"/>
    <w:rsid w:val="00B45D99"/>
    <w:rsid w:val="00B45E52"/>
    <w:rsid w:val="00B546D0"/>
    <w:rsid w:val="00B57473"/>
    <w:rsid w:val="00B614B0"/>
    <w:rsid w:val="00B65C0B"/>
    <w:rsid w:val="00B67007"/>
    <w:rsid w:val="00B7072E"/>
    <w:rsid w:val="00B716DB"/>
    <w:rsid w:val="00B8060B"/>
    <w:rsid w:val="00B806E1"/>
    <w:rsid w:val="00B820D6"/>
    <w:rsid w:val="00BA2525"/>
    <w:rsid w:val="00BA4BAF"/>
    <w:rsid w:val="00BA5074"/>
    <w:rsid w:val="00BB052F"/>
    <w:rsid w:val="00BB2AB2"/>
    <w:rsid w:val="00BB3551"/>
    <w:rsid w:val="00BB5801"/>
    <w:rsid w:val="00BB5ABB"/>
    <w:rsid w:val="00BB5BD8"/>
    <w:rsid w:val="00BC103F"/>
    <w:rsid w:val="00BD5725"/>
    <w:rsid w:val="00BD7D25"/>
    <w:rsid w:val="00BE08C7"/>
    <w:rsid w:val="00BE1855"/>
    <w:rsid w:val="00BE2AF7"/>
    <w:rsid w:val="00BE3910"/>
    <w:rsid w:val="00BE397E"/>
    <w:rsid w:val="00BF1C85"/>
    <w:rsid w:val="00BF4629"/>
    <w:rsid w:val="00BF5954"/>
    <w:rsid w:val="00BF710D"/>
    <w:rsid w:val="00C019C4"/>
    <w:rsid w:val="00C027CA"/>
    <w:rsid w:val="00C0325F"/>
    <w:rsid w:val="00C06659"/>
    <w:rsid w:val="00C10A1E"/>
    <w:rsid w:val="00C15311"/>
    <w:rsid w:val="00C2321A"/>
    <w:rsid w:val="00C27E41"/>
    <w:rsid w:val="00C30539"/>
    <w:rsid w:val="00C31797"/>
    <w:rsid w:val="00C337BB"/>
    <w:rsid w:val="00C33B3E"/>
    <w:rsid w:val="00C35540"/>
    <w:rsid w:val="00C3787E"/>
    <w:rsid w:val="00C37BCE"/>
    <w:rsid w:val="00C5090D"/>
    <w:rsid w:val="00C51B0A"/>
    <w:rsid w:val="00C51DEF"/>
    <w:rsid w:val="00C53A4B"/>
    <w:rsid w:val="00C56944"/>
    <w:rsid w:val="00C57E7F"/>
    <w:rsid w:val="00C61ACF"/>
    <w:rsid w:val="00C639AA"/>
    <w:rsid w:val="00C651DA"/>
    <w:rsid w:val="00C6793C"/>
    <w:rsid w:val="00C744C2"/>
    <w:rsid w:val="00C84750"/>
    <w:rsid w:val="00C90189"/>
    <w:rsid w:val="00CA0F37"/>
    <w:rsid w:val="00CA3996"/>
    <w:rsid w:val="00CA463A"/>
    <w:rsid w:val="00CA4D26"/>
    <w:rsid w:val="00CA6DEE"/>
    <w:rsid w:val="00CB3274"/>
    <w:rsid w:val="00CB32C6"/>
    <w:rsid w:val="00CC3152"/>
    <w:rsid w:val="00CD0768"/>
    <w:rsid w:val="00CD20F5"/>
    <w:rsid w:val="00CE006A"/>
    <w:rsid w:val="00CE0778"/>
    <w:rsid w:val="00CE12F6"/>
    <w:rsid w:val="00CF0DB6"/>
    <w:rsid w:val="00CF54BC"/>
    <w:rsid w:val="00CF6EF8"/>
    <w:rsid w:val="00CF725E"/>
    <w:rsid w:val="00D00482"/>
    <w:rsid w:val="00D01885"/>
    <w:rsid w:val="00D02F48"/>
    <w:rsid w:val="00D04A38"/>
    <w:rsid w:val="00D06599"/>
    <w:rsid w:val="00D12AEC"/>
    <w:rsid w:val="00D13025"/>
    <w:rsid w:val="00D135FB"/>
    <w:rsid w:val="00D142CB"/>
    <w:rsid w:val="00D1699A"/>
    <w:rsid w:val="00D23AD9"/>
    <w:rsid w:val="00D23BFD"/>
    <w:rsid w:val="00D27896"/>
    <w:rsid w:val="00D27A9D"/>
    <w:rsid w:val="00D314A8"/>
    <w:rsid w:val="00D3240D"/>
    <w:rsid w:val="00D37CBB"/>
    <w:rsid w:val="00D37F42"/>
    <w:rsid w:val="00D4545D"/>
    <w:rsid w:val="00D47E99"/>
    <w:rsid w:val="00D51919"/>
    <w:rsid w:val="00D51A1C"/>
    <w:rsid w:val="00D601A5"/>
    <w:rsid w:val="00D60F4C"/>
    <w:rsid w:val="00D64C27"/>
    <w:rsid w:val="00D6533C"/>
    <w:rsid w:val="00D67874"/>
    <w:rsid w:val="00D67B9B"/>
    <w:rsid w:val="00D7272F"/>
    <w:rsid w:val="00D753CD"/>
    <w:rsid w:val="00D81523"/>
    <w:rsid w:val="00D87536"/>
    <w:rsid w:val="00D90704"/>
    <w:rsid w:val="00D9706D"/>
    <w:rsid w:val="00DA0E3D"/>
    <w:rsid w:val="00DA28A7"/>
    <w:rsid w:val="00DA75F2"/>
    <w:rsid w:val="00DB6790"/>
    <w:rsid w:val="00DC0973"/>
    <w:rsid w:val="00DD78B0"/>
    <w:rsid w:val="00DD7A4D"/>
    <w:rsid w:val="00DE1EAB"/>
    <w:rsid w:val="00DE7BC3"/>
    <w:rsid w:val="00DF074E"/>
    <w:rsid w:val="00DF0BE2"/>
    <w:rsid w:val="00DF0F84"/>
    <w:rsid w:val="00E01BA1"/>
    <w:rsid w:val="00E041A5"/>
    <w:rsid w:val="00E04F59"/>
    <w:rsid w:val="00E0575B"/>
    <w:rsid w:val="00E05E36"/>
    <w:rsid w:val="00E06218"/>
    <w:rsid w:val="00E1157F"/>
    <w:rsid w:val="00E150B1"/>
    <w:rsid w:val="00E22F23"/>
    <w:rsid w:val="00E2420C"/>
    <w:rsid w:val="00E2601A"/>
    <w:rsid w:val="00E4478D"/>
    <w:rsid w:val="00E5208F"/>
    <w:rsid w:val="00E52C7B"/>
    <w:rsid w:val="00E556F4"/>
    <w:rsid w:val="00E615D7"/>
    <w:rsid w:val="00E678AF"/>
    <w:rsid w:val="00E82CC3"/>
    <w:rsid w:val="00E8326E"/>
    <w:rsid w:val="00E83594"/>
    <w:rsid w:val="00E848BA"/>
    <w:rsid w:val="00E853A0"/>
    <w:rsid w:val="00E87A0E"/>
    <w:rsid w:val="00E919D1"/>
    <w:rsid w:val="00E9579D"/>
    <w:rsid w:val="00EA639D"/>
    <w:rsid w:val="00EB02B9"/>
    <w:rsid w:val="00EB0EF4"/>
    <w:rsid w:val="00EC62C5"/>
    <w:rsid w:val="00ED149D"/>
    <w:rsid w:val="00ED7427"/>
    <w:rsid w:val="00EE3AE7"/>
    <w:rsid w:val="00EE44FC"/>
    <w:rsid w:val="00EE6CEF"/>
    <w:rsid w:val="00EF0EEE"/>
    <w:rsid w:val="00EF29D7"/>
    <w:rsid w:val="00EF684C"/>
    <w:rsid w:val="00EF6860"/>
    <w:rsid w:val="00F00927"/>
    <w:rsid w:val="00F05010"/>
    <w:rsid w:val="00F10BE1"/>
    <w:rsid w:val="00F13A11"/>
    <w:rsid w:val="00F16187"/>
    <w:rsid w:val="00F16D92"/>
    <w:rsid w:val="00F20592"/>
    <w:rsid w:val="00F21421"/>
    <w:rsid w:val="00F21B43"/>
    <w:rsid w:val="00F275DC"/>
    <w:rsid w:val="00F27670"/>
    <w:rsid w:val="00F30A85"/>
    <w:rsid w:val="00F31CDC"/>
    <w:rsid w:val="00F412B6"/>
    <w:rsid w:val="00F427D6"/>
    <w:rsid w:val="00F56CB8"/>
    <w:rsid w:val="00F63394"/>
    <w:rsid w:val="00F63579"/>
    <w:rsid w:val="00F6467D"/>
    <w:rsid w:val="00F66F21"/>
    <w:rsid w:val="00F67CE8"/>
    <w:rsid w:val="00F7778E"/>
    <w:rsid w:val="00F83298"/>
    <w:rsid w:val="00F839FC"/>
    <w:rsid w:val="00F90386"/>
    <w:rsid w:val="00F90D73"/>
    <w:rsid w:val="00F92051"/>
    <w:rsid w:val="00F923F6"/>
    <w:rsid w:val="00F945E1"/>
    <w:rsid w:val="00F95102"/>
    <w:rsid w:val="00FA0006"/>
    <w:rsid w:val="00FA2055"/>
    <w:rsid w:val="00FA6AED"/>
    <w:rsid w:val="00FB13B5"/>
    <w:rsid w:val="00FB45F0"/>
    <w:rsid w:val="00FB6664"/>
    <w:rsid w:val="00FB73AE"/>
    <w:rsid w:val="00FC0892"/>
    <w:rsid w:val="00FC63DB"/>
    <w:rsid w:val="00FD2994"/>
    <w:rsid w:val="00FE2145"/>
    <w:rsid w:val="00FE21AB"/>
    <w:rsid w:val="00FE313C"/>
    <w:rsid w:val="00FE39F1"/>
    <w:rsid w:val="00FE6D01"/>
    <w:rsid w:val="00FE6E4C"/>
    <w:rsid w:val="00FE74A9"/>
    <w:rsid w:val="00FF1B15"/>
    <w:rsid w:val="00FF36A0"/>
    <w:rsid w:val="00FF4956"/>
    <w:rsid w:val="00FF50FD"/>
    <w:rsid w:val="00FF5DF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69A3"/>
  <w15:docId w15:val="{F5290F2C-F1AE-49D1-9802-F954128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A7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A77"/>
    <w:pPr>
      <w:keepNext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A77"/>
    <w:pPr>
      <w:ind w:left="720"/>
    </w:pPr>
  </w:style>
  <w:style w:type="character" w:customStyle="1" w:styleId="CharStyle11">
    <w:name w:val="Char Style 11"/>
    <w:link w:val="Style10"/>
    <w:uiPriority w:val="99"/>
    <w:rsid w:val="00877C3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877C3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2"/>
    <w:uiPriority w:val="99"/>
    <w:rsid w:val="00877C35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877C3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link w:val="Style15"/>
    <w:uiPriority w:val="99"/>
    <w:rsid w:val="00877C3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8">
    <w:name w:val="Char Style 18"/>
    <w:link w:val="Style17"/>
    <w:uiPriority w:val="99"/>
    <w:rsid w:val="00877C35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877C35"/>
    <w:pPr>
      <w:widowControl w:val="0"/>
      <w:shd w:val="clear" w:color="auto" w:fill="FFFFFF"/>
      <w:spacing w:before="360" w:after="0" w:line="216" w:lineRule="exact"/>
      <w:ind w:hanging="400"/>
    </w:pPr>
    <w:rPr>
      <w:rFonts w:ascii="Arial" w:eastAsiaTheme="minorHAnsi" w:hAnsi="Arial" w:cs="Arial"/>
      <w:sz w:val="18"/>
      <w:szCs w:val="18"/>
    </w:rPr>
  </w:style>
  <w:style w:type="paragraph" w:customStyle="1" w:styleId="Style10">
    <w:name w:val="Style 10"/>
    <w:basedOn w:val="Normalny"/>
    <w:link w:val="CharStyle11"/>
    <w:uiPriority w:val="99"/>
    <w:rsid w:val="00877C35"/>
    <w:pPr>
      <w:widowControl w:val="0"/>
      <w:shd w:val="clear" w:color="auto" w:fill="FFFFFF"/>
      <w:spacing w:after="120" w:line="240" w:lineRule="atLeast"/>
      <w:ind w:hanging="400"/>
      <w:jc w:val="center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Style15">
    <w:name w:val="Style 15"/>
    <w:basedOn w:val="Normalny"/>
    <w:link w:val="CharStyle16"/>
    <w:uiPriority w:val="99"/>
    <w:rsid w:val="00877C35"/>
    <w:pPr>
      <w:widowControl w:val="0"/>
      <w:shd w:val="clear" w:color="auto" w:fill="FFFFFF"/>
      <w:spacing w:before="660" w:after="120"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Style17">
    <w:name w:val="Style 17"/>
    <w:basedOn w:val="Normalny"/>
    <w:link w:val="CharStyle18"/>
    <w:uiPriority w:val="99"/>
    <w:rsid w:val="00877C35"/>
    <w:pPr>
      <w:widowControl w:val="0"/>
      <w:shd w:val="clear" w:color="auto" w:fill="FFFFFF"/>
      <w:spacing w:before="420" w:after="120" w:line="240" w:lineRule="atLeast"/>
    </w:pPr>
    <w:rPr>
      <w:rFonts w:ascii="Arial" w:eastAsiaTheme="minorHAnsi" w:hAnsi="Arial" w:cs="Arial"/>
      <w:b/>
      <w:bCs/>
      <w:sz w:val="16"/>
      <w:szCs w:val="16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rsid w:val="002C5A77"/>
    <w:pPr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877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basedOn w:val="Domylnaczcionkaakapitu"/>
    <w:link w:val="Tekstpodstawowy"/>
    <w:rsid w:val="00877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77C35"/>
    <w:pPr>
      <w:spacing w:after="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C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ODocTxt">
    <w:name w:val="AODocTxt"/>
    <w:basedOn w:val="Normalny"/>
    <w:rsid w:val="00877C35"/>
    <w:pPr>
      <w:numPr>
        <w:numId w:val="1"/>
      </w:numPr>
      <w:spacing w:before="240" w:after="0" w:line="260" w:lineRule="atLeast"/>
    </w:pPr>
    <w:rPr>
      <w:rFonts w:eastAsia="SimSun"/>
      <w:lang w:val="en-GB"/>
    </w:rPr>
  </w:style>
  <w:style w:type="paragraph" w:customStyle="1" w:styleId="AODocTxtL1">
    <w:name w:val="AODocTxtL1"/>
    <w:basedOn w:val="AODocTxt"/>
    <w:rsid w:val="00877C35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877C35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877C35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877C35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877C35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877C35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877C35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877C35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Nagwek">
    <w:name w:val="header"/>
    <w:basedOn w:val="Normalny"/>
    <w:link w:val="NagwekZnak"/>
    <w:uiPriority w:val="99"/>
    <w:unhideWhenUsed/>
    <w:rsid w:val="002C5A7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7C3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7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7C35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C5A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numerowana">
    <w:name w:val="List Number"/>
    <w:basedOn w:val="Normalny"/>
    <w:uiPriority w:val="99"/>
    <w:rsid w:val="002C5A77"/>
    <w:pPr>
      <w:tabs>
        <w:tab w:val="num" w:pos="360"/>
      </w:tabs>
      <w:spacing w:after="0"/>
      <w:ind w:left="357" w:hanging="357"/>
    </w:pPr>
  </w:style>
  <w:style w:type="paragraph" w:customStyle="1" w:styleId="standard">
    <w:name w:val="standard"/>
    <w:basedOn w:val="Normalny"/>
    <w:uiPriority w:val="99"/>
    <w:rsid w:val="002C5A77"/>
    <w:pPr>
      <w:autoSpaceDE w:val="0"/>
      <w:autoSpaceDN w:val="0"/>
      <w:spacing w:after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C5A77"/>
    <w:pPr>
      <w:spacing w:after="0"/>
    </w:pPr>
    <w:rPr>
      <w:rFonts w:ascii="Arial Narrow" w:hAnsi="Arial Narrow" w:cs="Arial Narrow"/>
      <w:sz w:val="24"/>
      <w:szCs w:val="24"/>
      <w:lang w:val="en-US"/>
    </w:rPr>
  </w:style>
  <w:style w:type="paragraph" w:styleId="Lista">
    <w:name w:val="List"/>
    <w:basedOn w:val="Normalny"/>
    <w:uiPriority w:val="99"/>
    <w:rsid w:val="002C5A77"/>
    <w:pPr>
      <w:ind w:left="283" w:hanging="283"/>
    </w:pPr>
  </w:style>
  <w:style w:type="paragraph" w:customStyle="1" w:styleId="Joanna">
    <w:name w:val="Joanna"/>
    <w:basedOn w:val="Normalny"/>
    <w:rsid w:val="002C5A77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rsid w:val="002C5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5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5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A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stresc1">
    <w:name w:val="ns_tresc1"/>
    <w:basedOn w:val="Domylnaczcionkaakapitu"/>
    <w:uiPriority w:val="99"/>
    <w:rsid w:val="002C5A77"/>
    <w:rPr>
      <w:color w:val="808080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5A77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5A77"/>
    <w:rPr>
      <w:vertAlign w:val="superscript"/>
    </w:rPr>
  </w:style>
  <w:style w:type="paragraph" w:customStyle="1" w:styleId="4-tyturozdziau">
    <w:name w:val="4 - tytuł rozdziału"/>
    <w:basedOn w:val="Normalny"/>
    <w:next w:val="Normalny"/>
    <w:uiPriority w:val="99"/>
    <w:rsid w:val="002C5A77"/>
    <w:pPr>
      <w:keepNext/>
      <w:tabs>
        <w:tab w:val="left" w:pos="397"/>
      </w:tabs>
      <w:spacing w:before="360" w:after="0"/>
      <w:jc w:val="center"/>
      <w:outlineLvl w:val="0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5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5A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A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A77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Tekstpodstawowy22">
    <w:name w:val="Tekst podstawowy 22"/>
    <w:basedOn w:val="Normalny"/>
    <w:rsid w:val="002C5A77"/>
    <w:pPr>
      <w:spacing w:after="0"/>
    </w:pPr>
    <w:rPr>
      <w:rFonts w:ascii="Arial Narrow" w:hAnsi="Arial Narrow"/>
      <w:sz w:val="24"/>
      <w:szCs w:val="20"/>
      <w:lang w:val="en-US"/>
    </w:rPr>
  </w:style>
  <w:style w:type="paragraph" w:styleId="Bezodstpw">
    <w:name w:val="No Spacing"/>
    <w:uiPriority w:val="1"/>
    <w:qFormat/>
    <w:rsid w:val="002C5A77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C5A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5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38C1-3C39-4D49-AAE5-72F791F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2909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Magdalena Gręda</cp:lastModifiedBy>
  <cp:revision>11</cp:revision>
  <cp:lastPrinted>2018-08-23T12:18:00Z</cp:lastPrinted>
  <dcterms:created xsi:type="dcterms:W3CDTF">2021-06-27T13:26:00Z</dcterms:created>
  <dcterms:modified xsi:type="dcterms:W3CDTF">2021-07-12T12:48:00Z</dcterms:modified>
</cp:coreProperties>
</file>